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C81AC6" w14:paraId="2F0A632B" w14:textId="77777777">
        <w:tc>
          <w:tcPr>
            <w:tcW w:w="2552" w:type="dxa"/>
          </w:tcPr>
          <w:p w14:paraId="762DB66F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典型区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1:1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万土壤地球化学找矿预测</w:t>
            </w:r>
          </w:p>
        </w:tc>
      </w:tr>
      <w:tr w:rsidR="00C81AC6" w14:paraId="11FB86FF" w14:textId="77777777">
        <w:tc>
          <w:tcPr>
            <w:tcW w:w="2552" w:type="dxa"/>
          </w:tcPr>
          <w:p w14:paraId="3C8B2769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C81AC6" w14:paraId="3916CB2C" w14:textId="77777777">
        <w:tc>
          <w:tcPr>
            <w:tcW w:w="2552" w:type="dxa"/>
          </w:tcPr>
          <w:p w14:paraId="79769EB4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5182B918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 w:rsidRPr="002D5C1E"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甘肃北山柳园一带镍矿地质调查</w:t>
            </w:r>
          </w:p>
        </w:tc>
      </w:tr>
      <w:tr w:rsidR="00C81AC6" w14:paraId="785D3071" w14:textId="77777777">
        <w:tc>
          <w:tcPr>
            <w:tcW w:w="2552" w:type="dxa"/>
          </w:tcPr>
          <w:p w14:paraId="5F7A80E8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C81AC6" w14:paraId="1251B407" w14:textId="77777777">
        <w:tc>
          <w:tcPr>
            <w:tcW w:w="2552" w:type="dxa"/>
          </w:tcPr>
          <w:p w14:paraId="3A7D2DC1" w14:textId="77777777" w:rsidR="00C81AC6" w:rsidRDefault="002D5C1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C81AC6" w:rsidRDefault="00C81AC6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C81AC6" w:rsidRDefault="00C81AC6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C81AC6" w:rsidRDefault="002D5C1E">
      <w:pPr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4E576AE5" w14:textId="77777777" w:rsidR="00C81AC6" w:rsidRDefault="002D5C1E">
      <w:pPr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围绕三级项目目标任务，在甘肃北山柳园一带围绕柳园西南山、明舒井东等重点调查区开展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: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万土壤地球化学测量工作，及时完成野外采样任务并送样测试，根据样品分析结果，编制地球化学成果图件及成果报告，提交找矿靶区。</w:t>
      </w:r>
    </w:p>
    <w:p w14:paraId="470BC1A3" w14:textId="77777777" w:rsidR="00C81AC6" w:rsidRDefault="002D5C1E">
      <w:pPr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4A5F3AA0" w14:textId="77777777" w:rsidR="00C81AC6" w:rsidRDefault="002D5C1E">
      <w:pPr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1:1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万土壤地球化学测量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平方千米；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万地化剖面测量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千米。</w:t>
      </w:r>
    </w:p>
    <w:p w14:paraId="739C2D1C" w14:textId="77777777" w:rsidR="00C81AC6" w:rsidRDefault="002D5C1E">
      <w:pPr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3D5CDB6" w14:textId="77777777" w:rsidR="00C81AC6" w:rsidRDefault="002D5C1E">
      <w:pPr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提交找矿靶区</w:t>
      </w:r>
      <w:r>
        <w:rPr>
          <w:rFonts w:eastAsia="仿宋_GB2312" w:hint="eastAsia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处。</w:t>
      </w:r>
    </w:p>
    <w:p w14:paraId="71AD62DA" w14:textId="77777777" w:rsidR="00C81AC6" w:rsidRDefault="002D5C1E">
      <w:pPr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</w:t>
      </w:r>
      <w:r>
        <w:rPr>
          <w:rFonts w:eastAsia="仿宋_GB2312"/>
          <w:color w:val="000000"/>
          <w:kern w:val="0"/>
          <w:sz w:val="32"/>
          <w:szCs w:val="32"/>
        </w:rPr>
        <w:t>.</w:t>
      </w:r>
      <w:r>
        <w:rPr>
          <w:rFonts w:eastAsia="仿宋_GB2312" w:hint="eastAsia"/>
          <w:color w:val="000000"/>
          <w:kern w:val="0"/>
          <w:sz w:val="32"/>
          <w:szCs w:val="32"/>
        </w:rPr>
        <w:t>提交《甘肃北山典型区</w:t>
      </w:r>
      <w:r>
        <w:rPr>
          <w:rFonts w:eastAsia="仿宋_GB2312" w:hint="eastAsia"/>
          <w:color w:val="000000"/>
          <w:kern w:val="0"/>
          <w:sz w:val="32"/>
          <w:szCs w:val="32"/>
        </w:rPr>
        <w:t>1:1</w:t>
      </w:r>
      <w:r>
        <w:rPr>
          <w:rFonts w:eastAsia="仿宋_GB2312" w:hint="eastAsia"/>
          <w:color w:val="000000"/>
          <w:kern w:val="0"/>
          <w:sz w:val="32"/>
          <w:szCs w:val="32"/>
        </w:rPr>
        <w:t>万土壤地球化学找矿预测成果报告》及相关数据库、图件。</w:t>
      </w:r>
    </w:p>
    <w:p w14:paraId="72BCAF21" w14:textId="77777777" w:rsidR="00C81AC6" w:rsidRDefault="002D5C1E">
      <w:pPr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C81AC6" w:rsidRDefault="002D5C1E">
      <w:pPr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47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C81AC6" w:rsidRDefault="00C81AC6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C81AC6" w:rsidRDefault="002D5C1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C81AC6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C9227" w14:textId="77777777" w:rsidR="002D5C1E" w:rsidRDefault="002D5C1E">
      <w:r>
        <w:separator/>
      </w:r>
    </w:p>
  </w:endnote>
  <w:endnote w:type="continuationSeparator" w:id="0">
    <w:p w14:paraId="412F4564" w14:textId="77777777" w:rsidR="002D5C1E" w:rsidRDefault="002D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32DB6" w14:textId="77777777" w:rsidR="002D5C1E" w:rsidRDefault="002D5C1E">
      <w:r>
        <w:separator/>
      </w:r>
    </w:p>
  </w:footnote>
  <w:footnote w:type="continuationSeparator" w:id="0">
    <w:p w14:paraId="41A19FD8" w14:textId="77777777" w:rsidR="002D5C1E" w:rsidRDefault="002D5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C81AC6" w:rsidRDefault="00C81AC6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5A16"/>
    <w:rsid w:val="000B6030"/>
    <w:rsid w:val="000B758D"/>
    <w:rsid w:val="000C0D4F"/>
    <w:rsid w:val="000C314B"/>
    <w:rsid w:val="000C3684"/>
    <w:rsid w:val="000C7E96"/>
    <w:rsid w:val="000E0A8B"/>
    <w:rsid w:val="000E3067"/>
    <w:rsid w:val="00102463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D5C1E"/>
    <w:rsid w:val="002E002E"/>
    <w:rsid w:val="002F472F"/>
    <w:rsid w:val="00301831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6F8E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A6A9D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14179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69D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6572B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A708E"/>
    <w:rsid w:val="00AB3CA6"/>
    <w:rsid w:val="00AD15AA"/>
    <w:rsid w:val="00AD195C"/>
    <w:rsid w:val="00AD29B2"/>
    <w:rsid w:val="00AD5519"/>
    <w:rsid w:val="00AE0FC8"/>
    <w:rsid w:val="00AE242A"/>
    <w:rsid w:val="00AE2D91"/>
    <w:rsid w:val="00AE5E04"/>
    <w:rsid w:val="00AF2190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81AC6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04F2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E5090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2113"/>
    <w:rsid w:val="00F546AC"/>
    <w:rsid w:val="00F57B47"/>
    <w:rsid w:val="00F717CC"/>
    <w:rsid w:val="00F83430"/>
    <w:rsid w:val="00F91282"/>
    <w:rsid w:val="00FA07A6"/>
    <w:rsid w:val="00FA13D1"/>
    <w:rsid w:val="00FA1BFB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85D042B"/>
    <w:rsid w:val="133746B8"/>
    <w:rsid w:val="210B0AA2"/>
    <w:rsid w:val="21B47F63"/>
    <w:rsid w:val="35591289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FBDC53A-4006-44EA-9E41-90F27004A5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157</Words>
  <Characters>211</Characters>
  <Application>Microsoft Office Word</Application>
  <DocSecurity>0</DocSecurity>
  <Lines>30</Lines>
  <Paragraphs>36</Paragraphs>
  <ScaleCrop>false</ScaleCrop>
  <Company>Microsoft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25</cp:revision>
  <cp:lastPrinted>2018-11-08T00:42:00Z</cp:lastPrinted>
  <dcterms:created xsi:type="dcterms:W3CDTF">2025-04-27T12:05:00Z</dcterms:created>
  <dcterms:modified xsi:type="dcterms:W3CDTF">2025-05-09T08:13:00Z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