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9E" w:rsidRPr="0051508D" w:rsidRDefault="00C040FF">
      <w:pPr>
        <w:pStyle w:val="2"/>
      </w:pPr>
      <w:r w:rsidRPr="0051508D">
        <w:rPr>
          <w:rFonts w:hint="eastAsia"/>
        </w:rPr>
        <w:t>智慧园区综管平台技术参数</w:t>
      </w:r>
    </w:p>
    <w:tbl>
      <w:tblPr>
        <w:tblStyle w:val="TableGrid"/>
        <w:tblW w:w="4872" w:type="pct"/>
        <w:tblInd w:w="0" w:type="dxa"/>
        <w:tblCellMar>
          <w:top w:w="39" w:type="dxa"/>
          <w:left w:w="107" w:type="dxa"/>
          <w:right w:w="200" w:type="dxa"/>
        </w:tblCellMar>
        <w:tblLook w:val="04A0"/>
      </w:tblPr>
      <w:tblGrid>
        <w:gridCol w:w="8393"/>
      </w:tblGrid>
      <w:tr w:rsidR="0073639E">
        <w:trPr>
          <w:trHeight w:val="477"/>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259" w:lineRule="auto"/>
              <w:ind w:left="2124"/>
              <w:rPr>
                <w:rFonts w:ascii="宋体" w:hAnsi="宋体"/>
                <w:kern w:val="0"/>
                <w:sz w:val="20"/>
              </w:rPr>
            </w:pPr>
            <w:bookmarkStart w:id="0" w:name="_GoBack"/>
            <w:r>
              <w:rPr>
                <w:rFonts w:ascii="宋体" w:hAnsi="宋体" w:hint="eastAsia"/>
                <w:kern w:val="0"/>
                <w:sz w:val="20"/>
              </w:rPr>
              <w:t>功能要求</w:t>
            </w:r>
          </w:p>
        </w:tc>
      </w:tr>
      <w:bookmarkEnd w:id="0"/>
      <w:tr w:rsidR="0073639E">
        <w:trPr>
          <w:trHeight w:val="90"/>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259" w:lineRule="auto"/>
              <w:ind w:firstLineChars="200" w:firstLine="400"/>
              <w:rPr>
                <w:rFonts w:ascii="宋体" w:hAnsi="宋体"/>
                <w:kern w:val="0"/>
                <w:sz w:val="20"/>
              </w:rPr>
            </w:pPr>
            <w:r>
              <w:rPr>
                <w:rFonts w:ascii="宋体" w:hAnsi="宋体" w:hint="eastAsia"/>
                <w:kern w:val="0"/>
                <w:sz w:val="20"/>
              </w:rPr>
              <w:t>智慧园区综管平台应用于西安地质调查中心</w:t>
            </w:r>
            <w:r>
              <w:rPr>
                <w:rFonts w:ascii="宋体" w:hAnsi="宋体" w:hint="eastAsia"/>
                <w:kern w:val="0"/>
                <w:sz w:val="20"/>
              </w:rPr>
              <w:t>监控</w:t>
            </w:r>
            <w:r>
              <w:rPr>
                <w:rFonts w:ascii="宋体" w:hAnsi="宋体" w:hint="eastAsia"/>
                <w:kern w:val="0"/>
                <w:sz w:val="20"/>
              </w:rPr>
              <w:t>中心，该平台</w:t>
            </w:r>
            <w:r>
              <w:rPr>
                <w:rFonts w:ascii="宋体" w:hAnsi="宋体"/>
                <w:kern w:val="0"/>
                <w:sz w:val="20"/>
              </w:rPr>
              <w:t>通过开放的系统接口，</w:t>
            </w:r>
            <w:r>
              <w:rPr>
                <w:rFonts w:ascii="宋体" w:hAnsi="宋体" w:hint="eastAsia"/>
                <w:kern w:val="0"/>
                <w:sz w:val="20"/>
              </w:rPr>
              <w:t>借助地理信息系统（</w:t>
            </w:r>
            <w:r>
              <w:rPr>
                <w:rFonts w:ascii="宋体" w:hAnsi="宋体" w:hint="eastAsia"/>
                <w:kern w:val="0"/>
                <w:sz w:val="20"/>
              </w:rPr>
              <w:t>GIS</w:t>
            </w:r>
            <w:r>
              <w:rPr>
                <w:rFonts w:ascii="宋体" w:hAnsi="宋体" w:hint="eastAsia"/>
                <w:kern w:val="0"/>
                <w:sz w:val="20"/>
              </w:rPr>
              <w:t>）平台，</w:t>
            </w:r>
            <w:r>
              <w:rPr>
                <w:rFonts w:ascii="宋体" w:hAnsi="宋体"/>
                <w:kern w:val="0"/>
                <w:sz w:val="20"/>
              </w:rPr>
              <w:t>在保持各子系统相对独立的前提下，将</w:t>
            </w:r>
            <w:r>
              <w:rPr>
                <w:rFonts w:ascii="宋体" w:hAnsi="宋体" w:hint="eastAsia"/>
                <w:kern w:val="0"/>
                <w:sz w:val="20"/>
              </w:rPr>
              <w:t>G</w:t>
            </w:r>
            <w:r>
              <w:rPr>
                <w:rFonts w:ascii="宋体" w:hAnsi="宋体"/>
                <w:kern w:val="0"/>
                <w:sz w:val="20"/>
              </w:rPr>
              <w:t>IS</w:t>
            </w:r>
            <w:r>
              <w:rPr>
                <w:rFonts w:ascii="宋体" w:hAnsi="宋体" w:hint="eastAsia"/>
                <w:kern w:val="0"/>
                <w:sz w:val="20"/>
              </w:rPr>
              <w:t>空间信息、</w:t>
            </w:r>
            <w:r>
              <w:rPr>
                <w:rFonts w:ascii="宋体" w:hAnsi="宋体"/>
                <w:kern w:val="0"/>
                <w:sz w:val="20"/>
              </w:rPr>
              <w:t>西安地质调查中心各</w:t>
            </w:r>
            <w:r>
              <w:rPr>
                <w:rFonts w:ascii="宋体" w:hAnsi="宋体" w:hint="eastAsia"/>
                <w:kern w:val="0"/>
                <w:sz w:val="20"/>
              </w:rPr>
              <w:t>子</w:t>
            </w:r>
            <w:r>
              <w:rPr>
                <w:rFonts w:ascii="宋体" w:hAnsi="宋体"/>
                <w:kern w:val="0"/>
                <w:sz w:val="20"/>
              </w:rPr>
              <w:t>系统</w:t>
            </w:r>
            <w:r>
              <w:rPr>
                <w:rFonts w:ascii="宋体" w:hAnsi="宋体"/>
                <w:kern w:val="0"/>
                <w:sz w:val="20"/>
              </w:rPr>
              <w:t>(</w:t>
            </w:r>
            <w:r>
              <w:rPr>
                <w:rFonts w:ascii="宋体" w:hAnsi="宋体" w:hint="eastAsia"/>
                <w:kern w:val="0"/>
                <w:sz w:val="20"/>
              </w:rPr>
              <w:t>如安防监控</w:t>
            </w:r>
            <w:r>
              <w:rPr>
                <w:rFonts w:ascii="宋体" w:hAnsi="宋体"/>
                <w:kern w:val="0"/>
                <w:sz w:val="20"/>
              </w:rPr>
              <w:t>系统、门禁</w:t>
            </w:r>
            <w:r>
              <w:rPr>
                <w:rFonts w:ascii="宋体" w:hAnsi="宋体" w:hint="eastAsia"/>
                <w:kern w:val="0"/>
                <w:sz w:val="20"/>
              </w:rPr>
              <w:t>系统、访客系统、车辆管理系统等</w:t>
            </w:r>
            <w:r>
              <w:rPr>
                <w:rFonts w:ascii="宋体" w:hAnsi="宋体" w:hint="eastAsia"/>
                <w:kern w:val="0"/>
                <w:sz w:val="20"/>
              </w:rPr>
              <w:t>)</w:t>
            </w:r>
            <w:r>
              <w:rPr>
                <w:rFonts w:ascii="宋体" w:hAnsi="宋体"/>
                <w:kern w:val="0"/>
                <w:sz w:val="20"/>
              </w:rPr>
              <w:t>集成到同一软件平台下，建立起整个西安地质调查中心的中央监控与</w:t>
            </w:r>
            <w:r>
              <w:rPr>
                <w:rFonts w:ascii="宋体" w:hAnsi="宋体" w:hint="eastAsia"/>
                <w:kern w:val="0"/>
                <w:sz w:val="20"/>
              </w:rPr>
              <w:t>综合</w:t>
            </w:r>
            <w:r>
              <w:rPr>
                <w:rFonts w:ascii="宋体" w:hAnsi="宋体"/>
                <w:kern w:val="0"/>
                <w:sz w:val="20"/>
              </w:rPr>
              <w:t>管理界面</w:t>
            </w:r>
            <w:r>
              <w:rPr>
                <w:rFonts w:ascii="宋体" w:hAnsi="宋体" w:hint="eastAsia"/>
                <w:kern w:val="0"/>
                <w:sz w:val="20"/>
              </w:rPr>
              <w:t>，</w:t>
            </w:r>
            <w:r>
              <w:rPr>
                <w:rFonts w:ascii="宋体" w:hAnsi="宋体"/>
                <w:kern w:val="0"/>
                <w:sz w:val="20"/>
              </w:rPr>
              <w:t>形成统一的、相互关联的、相互协调联动的</w:t>
            </w:r>
            <w:r>
              <w:rPr>
                <w:rFonts w:ascii="宋体" w:hAnsi="宋体" w:hint="eastAsia"/>
                <w:kern w:val="0"/>
                <w:sz w:val="20"/>
              </w:rPr>
              <w:t>可视化管理平台</w:t>
            </w:r>
            <w:r>
              <w:rPr>
                <w:rFonts w:ascii="宋体" w:hAnsi="宋体"/>
                <w:kern w:val="0"/>
                <w:sz w:val="20"/>
              </w:rPr>
              <w:t>，有效地提升西安地质调查中心的管理水平</w:t>
            </w:r>
            <w:r>
              <w:rPr>
                <w:rFonts w:ascii="宋体" w:hAnsi="宋体" w:hint="eastAsia"/>
                <w:kern w:val="0"/>
                <w:sz w:val="20"/>
              </w:rPr>
              <w:t>，并实现资源整合和信息共享，实现数据分析与决策支持功能。</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1</w:t>
            </w:r>
            <w:r>
              <w:rPr>
                <w:rFonts w:ascii="宋体" w:hAnsi="宋体" w:hint="eastAsia"/>
                <w:kern w:val="0"/>
                <w:sz w:val="20"/>
              </w:rPr>
              <w:t>、系统运行监控</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以可视化形式展示、监控和管理。内容包括</w:t>
            </w:r>
            <w:r>
              <w:rPr>
                <w:rFonts w:ascii="宋体" w:hAnsi="宋体" w:hint="eastAsia"/>
                <w:kern w:val="0"/>
                <w:sz w:val="20"/>
              </w:rPr>
              <w:t>视</w:t>
            </w:r>
            <w:r>
              <w:rPr>
                <w:rFonts w:ascii="宋体" w:hAnsi="宋体" w:hint="eastAsia"/>
                <w:kern w:val="0"/>
                <w:sz w:val="20"/>
              </w:rPr>
              <w:t>频监控系统、门禁系统、车辆管理系统等。正常情况下，主要是综合监视信息、协调运行和优化控制等；发生紧急或报警事件时，及时传输报警和联动信息。</w:t>
            </w:r>
          </w:p>
          <w:p w:rsidR="0073639E" w:rsidRDefault="00C040FF">
            <w:pPr>
              <w:spacing w:line="259" w:lineRule="auto"/>
              <w:ind w:firstLineChars="200" w:firstLine="400"/>
              <w:rPr>
                <w:rFonts w:ascii="宋体" w:hAnsi="宋体"/>
                <w:kern w:val="0"/>
                <w:sz w:val="20"/>
              </w:rPr>
            </w:pPr>
            <w:bookmarkStart w:id="1" w:name="_Toc106956167"/>
            <w:r>
              <w:rPr>
                <w:rFonts w:ascii="宋体" w:hAnsi="宋体"/>
                <w:kern w:val="0"/>
                <w:sz w:val="20"/>
              </w:rPr>
              <w:t>2</w:t>
            </w:r>
            <w:r>
              <w:rPr>
                <w:rFonts w:ascii="宋体" w:hAnsi="宋体"/>
                <w:kern w:val="0"/>
                <w:sz w:val="20"/>
              </w:rPr>
              <w:t>、</w:t>
            </w:r>
            <w:r>
              <w:rPr>
                <w:rFonts w:ascii="宋体" w:hAnsi="宋体" w:hint="eastAsia"/>
                <w:kern w:val="0"/>
                <w:sz w:val="20"/>
              </w:rPr>
              <w:t>系统报警管理</w:t>
            </w:r>
            <w:bookmarkEnd w:id="1"/>
            <w:r>
              <w:rPr>
                <w:rFonts w:ascii="宋体" w:hAnsi="宋体" w:hint="eastAsia"/>
                <w:kern w:val="0"/>
                <w:sz w:val="20"/>
              </w:rPr>
              <w:tab/>
            </w:r>
            <w:r>
              <w:rPr>
                <w:rFonts w:ascii="宋体" w:hAnsi="宋体" w:hint="eastAsia"/>
                <w:kern w:val="0"/>
                <w:sz w:val="20"/>
              </w:rPr>
              <w:tab/>
            </w:r>
          </w:p>
          <w:p w:rsidR="0073639E" w:rsidRDefault="00C040FF">
            <w:pPr>
              <w:spacing w:line="259" w:lineRule="auto"/>
              <w:ind w:firstLineChars="200" w:firstLine="400"/>
              <w:rPr>
                <w:rFonts w:ascii="宋体" w:hAnsi="宋体"/>
                <w:kern w:val="0"/>
                <w:sz w:val="20"/>
              </w:rPr>
            </w:pPr>
            <w:bookmarkStart w:id="2" w:name="_Toc106956168"/>
            <w:r>
              <w:rPr>
                <w:rFonts w:ascii="宋体" w:hAnsi="宋体" w:hint="eastAsia"/>
                <w:kern w:val="0"/>
                <w:sz w:val="20"/>
              </w:rPr>
              <w:t>实时报警处理</w:t>
            </w:r>
            <w:bookmarkEnd w:id="2"/>
          </w:p>
          <w:p w:rsidR="0073639E" w:rsidRDefault="00C040FF">
            <w:pPr>
              <w:spacing w:line="259" w:lineRule="auto"/>
              <w:ind w:firstLineChars="200" w:firstLine="400"/>
              <w:rPr>
                <w:rFonts w:ascii="宋体" w:hAnsi="宋体"/>
                <w:kern w:val="0"/>
                <w:sz w:val="20"/>
              </w:rPr>
            </w:pPr>
            <w:r>
              <w:rPr>
                <w:rFonts w:ascii="宋体" w:hAnsi="宋体" w:hint="eastAsia"/>
                <w:kern w:val="0"/>
                <w:sz w:val="20"/>
              </w:rPr>
              <w:t>当发生紧急情况时，如出入口人员出入异常等，警报通知区域以醒目图标闪烁并报警，由管理人员判断处置。</w:t>
            </w:r>
          </w:p>
          <w:p w:rsidR="0073639E" w:rsidRDefault="00C040FF">
            <w:pPr>
              <w:spacing w:line="259" w:lineRule="auto"/>
              <w:ind w:firstLineChars="200" w:firstLine="400"/>
              <w:rPr>
                <w:rFonts w:ascii="宋体" w:hAnsi="宋体"/>
                <w:kern w:val="0"/>
                <w:sz w:val="20"/>
              </w:rPr>
            </w:pPr>
            <w:bookmarkStart w:id="3" w:name="_Toc106956169"/>
            <w:r>
              <w:rPr>
                <w:rFonts w:ascii="宋体" w:hAnsi="宋体" w:hint="eastAsia"/>
                <w:kern w:val="0"/>
                <w:sz w:val="20"/>
              </w:rPr>
              <w:t>历史报警查询</w:t>
            </w:r>
            <w:bookmarkEnd w:id="3"/>
          </w:p>
          <w:p w:rsidR="0073639E" w:rsidRDefault="00C040FF">
            <w:pPr>
              <w:spacing w:line="259" w:lineRule="auto"/>
              <w:ind w:firstLineChars="200" w:firstLine="400"/>
              <w:rPr>
                <w:rFonts w:ascii="宋体" w:hAnsi="宋体"/>
                <w:kern w:val="0"/>
                <w:sz w:val="20"/>
              </w:rPr>
            </w:pPr>
            <w:r>
              <w:rPr>
                <w:rFonts w:ascii="宋体" w:hAnsi="宋体"/>
                <w:kern w:val="0"/>
                <w:sz w:val="20"/>
              </w:rPr>
              <w:t>按查询条件对历史报警数据的查询。</w:t>
            </w:r>
          </w:p>
          <w:p w:rsidR="0073639E" w:rsidRDefault="00C040FF">
            <w:pPr>
              <w:spacing w:line="259" w:lineRule="auto"/>
              <w:ind w:firstLineChars="200" w:firstLine="400"/>
              <w:rPr>
                <w:rFonts w:ascii="宋体" w:hAnsi="宋体"/>
                <w:kern w:val="0"/>
                <w:sz w:val="20"/>
              </w:rPr>
            </w:pPr>
            <w:bookmarkStart w:id="4" w:name="_Toc336502992"/>
            <w:bookmarkStart w:id="5" w:name="_Toc336251794"/>
            <w:bookmarkStart w:id="6" w:name="_Toc340579646"/>
            <w:bookmarkStart w:id="7" w:name="_Toc427651167"/>
            <w:bookmarkStart w:id="8" w:name="_Toc106956171"/>
            <w:r>
              <w:rPr>
                <w:rFonts w:ascii="宋体" w:hAnsi="宋体" w:hint="eastAsia"/>
                <w:kern w:val="0"/>
                <w:sz w:val="20"/>
              </w:rPr>
              <w:t>系统运行控制</w:t>
            </w:r>
            <w:bookmarkEnd w:id="4"/>
            <w:bookmarkEnd w:id="5"/>
            <w:bookmarkEnd w:id="6"/>
            <w:bookmarkEnd w:id="7"/>
            <w:r>
              <w:rPr>
                <w:rFonts w:ascii="宋体" w:hAnsi="宋体" w:hint="eastAsia"/>
                <w:kern w:val="0"/>
                <w:sz w:val="20"/>
              </w:rPr>
              <w:t>管理</w:t>
            </w:r>
            <w:bookmarkEnd w:id="8"/>
          </w:p>
          <w:p w:rsidR="0073639E" w:rsidRDefault="00C040FF">
            <w:pPr>
              <w:spacing w:line="259" w:lineRule="auto"/>
              <w:ind w:firstLineChars="200" w:firstLine="400"/>
              <w:rPr>
                <w:rFonts w:ascii="宋体" w:hAnsi="宋体"/>
                <w:kern w:val="0"/>
                <w:sz w:val="20"/>
              </w:rPr>
            </w:pPr>
            <w:r>
              <w:rPr>
                <w:rFonts w:ascii="宋体" w:hAnsi="宋体" w:hint="eastAsia"/>
                <w:kern w:val="0"/>
                <w:sz w:val="20"/>
              </w:rPr>
              <w:t>系统控制是系统智能控制的重要部分，通过开发平台预先设置的系统控制方案，当系统内的触发条件满足时，系统自动将控制信号按照方案发送出去</w:t>
            </w:r>
            <w:r>
              <w:rPr>
                <w:rFonts w:ascii="宋体" w:hAnsi="宋体" w:hint="eastAsia"/>
                <w:kern w:val="0"/>
                <w:sz w:val="20"/>
              </w:rPr>
              <w:t>，控制相关的设备联动。</w:t>
            </w:r>
          </w:p>
          <w:p w:rsidR="0073639E" w:rsidRDefault="00C040FF">
            <w:pPr>
              <w:spacing w:line="259" w:lineRule="auto"/>
              <w:ind w:firstLineChars="200" w:firstLine="400"/>
              <w:rPr>
                <w:rFonts w:ascii="宋体" w:hAnsi="宋体"/>
                <w:kern w:val="0"/>
                <w:sz w:val="20"/>
              </w:rPr>
            </w:pPr>
            <w:bookmarkStart w:id="9" w:name="_Toc106956172"/>
            <w:bookmarkStart w:id="10" w:name="_Toc330565274"/>
            <w:bookmarkStart w:id="11" w:name="_Toc322505724"/>
            <w:bookmarkStart w:id="12" w:name="_Toc338662161"/>
            <w:bookmarkStart w:id="13" w:name="_Toc340919251"/>
            <w:bookmarkStart w:id="14" w:name="_Toc322506253"/>
            <w:bookmarkStart w:id="15" w:name="_Toc350129854"/>
            <w:bookmarkStart w:id="16" w:name="_Toc320884691"/>
            <w:r>
              <w:rPr>
                <w:rFonts w:ascii="宋体" w:hAnsi="宋体"/>
                <w:kern w:val="0"/>
                <w:sz w:val="20"/>
              </w:rPr>
              <w:t>3</w:t>
            </w:r>
            <w:r>
              <w:rPr>
                <w:rFonts w:ascii="宋体" w:hAnsi="宋体"/>
                <w:kern w:val="0"/>
                <w:sz w:val="20"/>
              </w:rPr>
              <w:t>系统数据查询管理</w:t>
            </w:r>
            <w:bookmarkEnd w:id="9"/>
          </w:p>
          <w:p w:rsidR="0073639E" w:rsidRDefault="00C040FF">
            <w:pPr>
              <w:spacing w:line="259" w:lineRule="auto"/>
              <w:ind w:firstLineChars="200" w:firstLine="400"/>
              <w:rPr>
                <w:rFonts w:ascii="宋体" w:hAnsi="宋体"/>
                <w:kern w:val="0"/>
                <w:sz w:val="20"/>
              </w:rPr>
            </w:pPr>
            <w:r>
              <w:rPr>
                <w:rFonts w:ascii="宋体" w:hAnsi="宋体" w:hint="eastAsia"/>
                <w:kern w:val="0"/>
                <w:sz w:val="20"/>
              </w:rPr>
              <w:t>系统支持设备运行数据查询，记录导出功能。</w:t>
            </w:r>
          </w:p>
          <w:p w:rsidR="0073639E" w:rsidRDefault="00C040FF">
            <w:pPr>
              <w:spacing w:line="259" w:lineRule="auto"/>
              <w:ind w:firstLineChars="200" w:firstLine="400"/>
              <w:rPr>
                <w:rFonts w:ascii="宋体" w:hAnsi="宋体"/>
                <w:kern w:val="0"/>
                <w:sz w:val="20"/>
              </w:rPr>
            </w:pPr>
            <w:bookmarkStart w:id="17" w:name="_Toc106956173"/>
            <w:bookmarkStart w:id="18" w:name="_Toc427651235"/>
            <w:r>
              <w:rPr>
                <w:rFonts w:ascii="宋体" w:hAnsi="宋体"/>
                <w:kern w:val="0"/>
                <w:sz w:val="20"/>
              </w:rPr>
              <w:t>4</w:t>
            </w:r>
            <w:r>
              <w:rPr>
                <w:rFonts w:ascii="宋体" w:hAnsi="宋体" w:hint="eastAsia"/>
                <w:kern w:val="0"/>
                <w:sz w:val="20"/>
              </w:rPr>
              <w:t>系统权限管理</w:t>
            </w:r>
            <w:bookmarkEnd w:id="17"/>
          </w:p>
          <w:p w:rsidR="0073639E" w:rsidRDefault="00C040FF">
            <w:pPr>
              <w:spacing w:line="259" w:lineRule="auto"/>
              <w:ind w:firstLineChars="200" w:firstLine="400"/>
              <w:rPr>
                <w:rFonts w:ascii="宋体" w:hAnsi="宋体"/>
                <w:kern w:val="0"/>
                <w:sz w:val="20"/>
              </w:rPr>
            </w:pPr>
            <w:r>
              <w:rPr>
                <w:rFonts w:ascii="宋体" w:hAnsi="宋体"/>
                <w:kern w:val="0"/>
                <w:sz w:val="20"/>
              </w:rPr>
              <w:t>系统支持</w:t>
            </w:r>
            <w:r>
              <w:rPr>
                <w:rFonts w:ascii="宋体" w:hAnsi="宋体" w:hint="eastAsia"/>
                <w:kern w:val="0"/>
                <w:sz w:val="20"/>
              </w:rPr>
              <w:t>登录用户权限分配、支持多级用户访问。</w:t>
            </w:r>
          </w:p>
          <w:p w:rsidR="0073639E" w:rsidRDefault="00C040FF">
            <w:pPr>
              <w:spacing w:line="259" w:lineRule="auto"/>
              <w:ind w:firstLineChars="200" w:firstLine="400"/>
              <w:rPr>
                <w:rFonts w:ascii="宋体" w:hAnsi="宋体"/>
                <w:kern w:val="0"/>
                <w:sz w:val="20"/>
              </w:rPr>
            </w:pPr>
            <w:r>
              <w:rPr>
                <w:rFonts w:ascii="宋体" w:hAnsi="宋体"/>
                <w:kern w:val="0"/>
                <w:sz w:val="20"/>
              </w:rPr>
              <w:t>.</w:t>
            </w:r>
            <w:r>
              <w:rPr>
                <w:rFonts w:ascii="宋体" w:hAnsi="宋体" w:hint="eastAsia"/>
                <w:kern w:val="0"/>
                <w:sz w:val="20"/>
              </w:rPr>
              <w:t>角色管理功能</w:t>
            </w:r>
          </w:p>
          <w:p w:rsidR="0073639E" w:rsidRDefault="00C040FF">
            <w:pPr>
              <w:spacing w:line="259" w:lineRule="auto"/>
              <w:ind w:firstLineChars="200" w:firstLine="400"/>
              <w:rPr>
                <w:rFonts w:ascii="宋体" w:hAnsi="宋体"/>
                <w:kern w:val="0"/>
                <w:sz w:val="20"/>
              </w:rPr>
            </w:pPr>
            <w:r>
              <w:rPr>
                <w:rFonts w:ascii="宋体" w:hAnsi="宋体"/>
                <w:kern w:val="0"/>
                <w:sz w:val="20"/>
              </w:rPr>
              <w:t>系统中用户的操作权限是通过角色来控制，角色可以理解为具备一定操作权限的用户组。系统预定义了两类角色：系统角色和业务角色。</w:t>
            </w:r>
          </w:p>
          <w:p w:rsidR="0073639E" w:rsidRDefault="00C040FF">
            <w:pPr>
              <w:spacing w:line="259" w:lineRule="auto"/>
              <w:ind w:firstLineChars="200" w:firstLine="400"/>
              <w:rPr>
                <w:rFonts w:ascii="宋体" w:hAnsi="宋体"/>
                <w:kern w:val="0"/>
                <w:sz w:val="20"/>
              </w:rPr>
            </w:pPr>
            <w:r>
              <w:rPr>
                <w:rFonts w:ascii="宋体" w:hAnsi="宋体"/>
                <w:kern w:val="0"/>
                <w:sz w:val="20"/>
              </w:rPr>
              <w:t>.</w:t>
            </w:r>
            <w:r>
              <w:rPr>
                <w:rFonts w:ascii="宋体" w:hAnsi="宋体" w:hint="eastAsia"/>
                <w:kern w:val="0"/>
                <w:sz w:val="20"/>
              </w:rPr>
              <w:t>权限管理功能</w:t>
            </w:r>
          </w:p>
          <w:p w:rsidR="0073639E" w:rsidRDefault="00C040FF">
            <w:pPr>
              <w:spacing w:line="259" w:lineRule="auto"/>
              <w:ind w:firstLineChars="200" w:firstLine="400"/>
              <w:rPr>
                <w:rFonts w:ascii="宋体" w:hAnsi="宋体"/>
                <w:kern w:val="0"/>
                <w:sz w:val="20"/>
              </w:rPr>
            </w:pPr>
            <w:r>
              <w:rPr>
                <w:rFonts w:ascii="宋体" w:hAnsi="宋体"/>
                <w:kern w:val="0"/>
                <w:sz w:val="20"/>
              </w:rPr>
              <w:t>一般指根据系统设置的安全规则或者</w:t>
            </w:r>
            <w:r>
              <w:rPr>
                <w:rFonts w:ascii="宋体" w:hAnsi="宋体"/>
                <w:kern w:val="0"/>
                <w:sz w:val="20"/>
              </w:rPr>
              <w:t>安全策略</w:t>
            </w:r>
            <w:r>
              <w:rPr>
                <w:rFonts w:ascii="宋体" w:hAnsi="宋体"/>
                <w:kern w:val="0"/>
                <w:sz w:val="20"/>
              </w:rPr>
              <w:t>，用户可以访问而且只能访问自己被授权的资源。</w:t>
            </w:r>
          </w:p>
          <w:p w:rsidR="0073639E" w:rsidRDefault="00C040FF">
            <w:pPr>
              <w:spacing w:line="259" w:lineRule="auto"/>
              <w:ind w:firstLineChars="200" w:firstLine="400"/>
              <w:rPr>
                <w:rFonts w:ascii="宋体" w:hAnsi="宋体"/>
                <w:kern w:val="0"/>
                <w:sz w:val="20"/>
              </w:rPr>
            </w:pPr>
            <w:r>
              <w:rPr>
                <w:rFonts w:ascii="宋体" w:hAnsi="宋体"/>
                <w:kern w:val="0"/>
                <w:sz w:val="20"/>
              </w:rPr>
              <w:t>.</w:t>
            </w:r>
            <w:r>
              <w:rPr>
                <w:rFonts w:ascii="宋体" w:hAnsi="宋体" w:hint="eastAsia"/>
                <w:kern w:val="0"/>
                <w:sz w:val="20"/>
              </w:rPr>
              <w:t>组织架构管理功能</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通过对</w:t>
            </w:r>
            <w:r>
              <w:rPr>
                <w:rFonts w:ascii="宋体" w:hAnsi="宋体"/>
                <w:kern w:val="0"/>
                <w:sz w:val="20"/>
              </w:rPr>
              <w:t>组织架构</w:t>
            </w:r>
            <w:r>
              <w:rPr>
                <w:rFonts w:ascii="宋体" w:hAnsi="宋体" w:hint="eastAsia"/>
                <w:kern w:val="0"/>
                <w:sz w:val="20"/>
              </w:rPr>
              <w:t>分布排列的更替，对西安地质调查中心内部</w:t>
            </w:r>
            <w:r>
              <w:rPr>
                <w:rFonts w:ascii="宋体" w:hAnsi="宋体"/>
                <w:kern w:val="0"/>
                <w:sz w:val="20"/>
              </w:rPr>
              <w:t>流程运转、部门设置及职能规划等最基本的结构依据</w:t>
            </w:r>
            <w:r>
              <w:rPr>
                <w:rFonts w:ascii="宋体" w:hAnsi="宋体" w:hint="eastAsia"/>
                <w:kern w:val="0"/>
                <w:sz w:val="20"/>
              </w:rPr>
              <w:t>，便于查询，分类，整体系统结构的整合规划。</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5</w:t>
            </w:r>
            <w:r>
              <w:rPr>
                <w:rFonts w:ascii="宋体" w:hAnsi="宋体"/>
                <w:kern w:val="0"/>
                <w:sz w:val="20"/>
              </w:rPr>
              <w:t>.</w:t>
            </w:r>
            <w:r>
              <w:rPr>
                <w:rFonts w:ascii="宋体" w:hAnsi="宋体" w:hint="eastAsia"/>
                <w:kern w:val="0"/>
                <w:sz w:val="20"/>
              </w:rPr>
              <w:t>日志管理功能</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针对日志与记录提供管理功能。</w:t>
            </w:r>
          </w:p>
          <w:p w:rsidR="0073639E" w:rsidRDefault="00C040FF">
            <w:pPr>
              <w:spacing w:line="259" w:lineRule="auto"/>
              <w:ind w:firstLineChars="200" w:firstLine="400"/>
              <w:rPr>
                <w:rFonts w:ascii="宋体" w:hAnsi="宋体"/>
                <w:kern w:val="0"/>
                <w:sz w:val="20"/>
              </w:rPr>
            </w:pPr>
            <w:bookmarkStart w:id="19" w:name="_Toc106956174"/>
            <w:r>
              <w:rPr>
                <w:rFonts w:ascii="宋体" w:hAnsi="宋体"/>
                <w:kern w:val="0"/>
                <w:sz w:val="20"/>
              </w:rPr>
              <w:t>6</w:t>
            </w:r>
            <w:r>
              <w:rPr>
                <w:rFonts w:ascii="宋体" w:hAnsi="宋体" w:hint="eastAsia"/>
                <w:kern w:val="0"/>
                <w:sz w:val="20"/>
              </w:rPr>
              <w:t>数据统计分析</w:t>
            </w:r>
            <w:bookmarkEnd w:id="19"/>
          </w:p>
          <w:p w:rsidR="0073639E" w:rsidRDefault="00C040FF">
            <w:pPr>
              <w:spacing w:line="259" w:lineRule="auto"/>
              <w:ind w:firstLineChars="200" w:firstLine="400"/>
              <w:rPr>
                <w:rFonts w:ascii="宋体" w:hAnsi="宋体"/>
                <w:kern w:val="0"/>
                <w:sz w:val="20"/>
              </w:rPr>
            </w:pPr>
            <w:r>
              <w:rPr>
                <w:rFonts w:ascii="宋体" w:hAnsi="宋体" w:hint="eastAsia"/>
                <w:kern w:val="0"/>
                <w:sz w:val="20"/>
              </w:rPr>
              <w:t>对历史数据查询</w:t>
            </w:r>
            <w:r>
              <w:rPr>
                <w:rFonts w:ascii="宋体" w:hAnsi="宋体" w:hint="eastAsia"/>
                <w:kern w:val="0"/>
                <w:sz w:val="20"/>
              </w:rPr>
              <w:t>,</w:t>
            </w:r>
            <w:r>
              <w:rPr>
                <w:rFonts w:ascii="宋体" w:hAnsi="宋体" w:hint="eastAsia"/>
                <w:kern w:val="0"/>
                <w:sz w:val="20"/>
              </w:rPr>
              <w:t>分析</w:t>
            </w:r>
            <w:r>
              <w:rPr>
                <w:rFonts w:ascii="宋体" w:hAnsi="宋体" w:hint="eastAsia"/>
                <w:kern w:val="0"/>
                <w:sz w:val="20"/>
              </w:rPr>
              <w:t>,</w:t>
            </w:r>
            <w:r>
              <w:rPr>
                <w:rFonts w:ascii="宋体" w:hAnsi="宋体" w:hint="eastAsia"/>
                <w:kern w:val="0"/>
                <w:sz w:val="20"/>
              </w:rPr>
              <w:t>打印等。支持仪表盘、饼图、条形图、折线图、变化趋势图、历</w:t>
            </w:r>
            <w:r>
              <w:rPr>
                <w:rFonts w:ascii="宋体" w:hAnsi="宋体" w:hint="eastAsia"/>
                <w:kern w:val="0"/>
                <w:sz w:val="20"/>
              </w:rPr>
              <w:lastRenderedPageBreak/>
              <w:t>史数据变化图、指定时段数据变化推演、条件查询等多种智能分析和辅助决策功能。支持历史记录和数据报表功能。</w:t>
            </w:r>
          </w:p>
          <w:p w:rsidR="0073639E" w:rsidRDefault="00C040FF">
            <w:pPr>
              <w:spacing w:line="259" w:lineRule="auto"/>
              <w:ind w:firstLineChars="200" w:firstLine="400"/>
              <w:rPr>
                <w:rFonts w:ascii="宋体" w:hAnsi="宋体"/>
                <w:kern w:val="0"/>
                <w:sz w:val="20"/>
              </w:rPr>
            </w:pPr>
            <w:bookmarkStart w:id="20" w:name="_Toc106956175"/>
            <w:r>
              <w:rPr>
                <w:rFonts w:ascii="宋体" w:hAnsi="宋体"/>
                <w:kern w:val="0"/>
                <w:sz w:val="20"/>
              </w:rPr>
              <w:t>7</w:t>
            </w:r>
            <w:r>
              <w:rPr>
                <w:rFonts w:ascii="宋体" w:hAnsi="宋体" w:hint="eastAsia"/>
                <w:kern w:val="0"/>
                <w:sz w:val="20"/>
              </w:rPr>
              <w:t>系统信息集成管理</w:t>
            </w:r>
            <w:bookmarkEnd w:id="20"/>
          </w:p>
          <w:p w:rsidR="0073639E" w:rsidRDefault="00C040FF">
            <w:pPr>
              <w:spacing w:line="259" w:lineRule="auto"/>
              <w:ind w:firstLineChars="200" w:firstLine="400"/>
              <w:rPr>
                <w:rFonts w:ascii="宋体" w:hAnsi="宋体"/>
                <w:kern w:val="0"/>
                <w:sz w:val="20"/>
              </w:rPr>
            </w:pPr>
            <w:r>
              <w:rPr>
                <w:rFonts w:ascii="宋体" w:hAnsi="宋体" w:hint="eastAsia"/>
                <w:kern w:val="0"/>
                <w:sz w:val="20"/>
              </w:rPr>
              <w:t>系统</w:t>
            </w:r>
            <w:r>
              <w:rPr>
                <w:rFonts w:ascii="宋体" w:hAnsi="宋体"/>
                <w:kern w:val="0"/>
                <w:sz w:val="20"/>
              </w:rPr>
              <w:t>全面集成车辆管理系统、</w:t>
            </w:r>
            <w:r>
              <w:rPr>
                <w:rFonts w:ascii="宋体" w:hAnsi="宋体" w:hint="eastAsia"/>
                <w:kern w:val="0"/>
                <w:sz w:val="20"/>
              </w:rPr>
              <w:t>视频监控</w:t>
            </w:r>
            <w:r>
              <w:rPr>
                <w:rFonts w:ascii="宋体" w:hAnsi="宋体"/>
                <w:kern w:val="0"/>
                <w:sz w:val="20"/>
              </w:rPr>
              <w:t>、门禁系统等各个子系统，各子系统通过提供通讯协议，均可无缝集成在平台中。</w:t>
            </w:r>
            <w:r>
              <w:rPr>
                <w:rFonts w:ascii="宋体" w:hAnsi="宋体"/>
                <w:kern w:val="0"/>
                <w:sz w:val="20"/>
              </w:rPr>
              <w:t xml:space="preserve"> </w:t>
            </w:r>
          </w:p>
          <w:p w:rsidR="0073639E" w:rsidRDefault="00C040FF">
            <w:pPr>
              <w:spacing w:line="259" w:lineRule="auto"/>
              <w:ind w:firstLineChars="200" w:firstLine="400"/>
              <w:rPr>
                <w:rFonts w:ascii="宋体" w:hAnsi="宋体"/>
                <w:kern w:val="0"/>
                <w:sz w:val="20"/>
              </w:rPr>
            </w:pPr>
            <w:r>
              <w:rPr>
                <w:rFonts w:ascii="宋体" w:hAnsi="宋体"/>
                <w:kern w:val="0"/>
                <w:sz w:val="20"/>
              </w:rPr>
              <w:t>8</w:t>
            </w:r>
            <w:r>
              <w:rPr>
                <w:rFonts w:ascii="宋体" w:hAnsi="宋体"/>
                <w:kern w:val="0"/>
                <w:sz w:val="20"/>
              </w:rPr>
              <w:t>设备管理</w:t>
            </w:r>
          </w:p>
          <w:p w:rsidR="0073639E" w:rsidRDefault="00C040FF">
            <w:pPr>
              <w:spacing w:line="259" w:lineRule="auto"/>
              <w:ind w:firstLineChars="200" w:firstLine="400"/>
              <w:rPr>
                <w:rFonts w:ascii="宋体" w:hAnsi="宋体"/>
                <w:kern w:val="0"/>
                <w:sz w:val="20"/>
              </w:rPr>
            </w:pPr>
            <w:r>
              <w:rPr>
                <w:rFonts w:ascii="宋体" w:hAnsi="宋体"/>
                <w:kern w:val="0"/>
                <w:sz w:val="20"/>
              </w:rPr>
              <w:t>包括设备基本信息管理和设备运维记录信息管理。</w:t>
            </w:r>
          </w:p>
          <w:p w:rsidR="0073639E" w:rsidRDefault="00C040FF">
            <w:pPr>
              <w:spacing w:line="259" w:lineRule="auto"/>
              <w:ind w:firstLineChars="200" w:firstLine="400"/>
              <w:rPr>
                <w:rFonts w:ascii="宋体" w:hAnsi="宋体"/>
                <w:kern w:val="0"/>
                <w:sz w:val="20"/>
              </w:rPr>
            </w:pPr>
            <w:bookmarkStart w:id="21" w:name="_Toc106956183"/>
            <w:bookmarkStart w:id="22" w:name="_Toc427651139"/>
            <w:r>
              <w:rPr>
                <w:rFonts w:ascii="宋体" w:hAnsi="宋体"/>
                <w:kern w:val="0"/>
                <w:sz w:val="20"/>
              </w:rPr>
              <w:t xml:space="preserve">9 </w:t>
            </w:r>
            <w:r>
              <w:rPr>
                <w:rFonts w:ascii="宋体" w:hAnsi="宋体" w:hint="eastAsia"/>
                <w:kern w:val="0"/>
                <w:sz w:val="20"/>
              </w:rPr>
              <w:t>综管平台</w:t>
            </w:r>
            <w:r>
              <w:rPr>
                <w:rFonts w:ascii="宋体" w:hAnsi="宋体" w:hint="eastAsia"/>
                <w:kern w:val="0"/>
                <w:sz w:val="20"/>
              </w:rPr>
              <w:t>A</w:t>
            </w:r>
            <w:r>
              <w:rPr>
                <w:rFonts w:ascii="宋体" w:hAnsi="宋体"/>
                <w:kern w:val="0"/>
                <w:sz w:val="20"/>
              </w:rPr>
              <w:t>PP</w:t>
            </w:r>
            <w:bookmarkEnd w:id="21"/>
            <w:r>
              <w:rPr>
                <w:rFonts w:ascii="宋体" w:hAnsi="宋体"/>
                <w:kern w:val="0"/>
                <w:sz w:val="20"/>
              </w:rPr>
              <w:t xml:space="preserve"> </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以移动端</w:t>
            </w:r>
            <w:r>
              <w:rPr>
                <w:rFonts w:ascii="宋体" w:hAnsi="宋体" w:hint="eastAsia"/>
                <w:kern w:val="0"/>
                <w:sz w:val="20"/>
              </w:rPr>
              <w:t>A</w:t>
            </w:r>
            <w:r>
              <w:rPr>
                <w:rFonts w:ascii="宋体" w:hAnsi="宋体"/>
                <w:kern w:val="0"/>
                <w:sz w:val="20"/>
              </w:rPr>
              <w:t>PP</w:t>
            </w:r>
            <w:r>
              <w:rPr>
                <w:rFonts w:ascii="宋体" w:hAnsi="宋体" w:hint="eastAsia"/>
                <w:kern w:val="0"/>
                <w:sz w:val="20"/>
              </w:rPr>
              <w:t>为终端，与西安地质调查中心内部</w:t>
            </w:r>
            <w:r>
              <w:rPr>
                <w:rFonts w:ascii="宋体" w:hAnsi="宋体"/>
                <w:kern w:val="0"/>
                <w:sz w:val="20"/>
              </w:rPr>
              <w:t>GIS</w:t>
            </w:r>
            <w:r>
              <w:rPr>
                <w:rFonts w:ascii="宋体" w:hAnsi="宋体" w:hint="eastAsia"/>
                <w:kern w:val="0"/>
                <w:sz w:val="20"/>
              </w:rPr>
              <w:t>相结合，对于西安地质调查中心内部的在完成日常管理的同时还可以将及时的事</w:t>
            </w:r>
            <w:r>
              <w:rPr>
                <w:rFonts w:ascii="宋体" w:hAnsi="宋体" w:hint="eastAsia"/>
                <w:kern w:val="0"/>
                <w:sz w:val="20"/>
              </w:rPr>
              <w:t>件上报与处理。</w:t>
            </w:r>
          </w:p>
          <w:p w:rsidR="0073639E" w:rsidRDefault="00C040FF">
            <w:pPr>
              <w:spacing w:line="259" w:lineRule="auto"/>
              <w:ind w:firstLineChars="200" w:firstLine="400"/>
              <w:rPr>
                <w:rFonts w:ascii="宋体" w:hAnsi="宋体"/>
                <w:kern w:val="0"/>
                <w:sz w:val="20"/>
              </w:rPr>
            </w:pPr>
            <w:r>
              <w:rPr>
                <w:rFonts w:ascii="宋体" w:hAnsi="宋体" w:hint="eastAsia"/>
                <w:kern w:val="0"/>
                <w:sz w:val="20"/>
              </w:rPr>
              <w:t>1</w:t>
            </w:r>
            <w:r>
              <w:rPr>
                <w:rFonts w:ascii="宋体" w:hAnsi="宋体"/>
                <w:kern w:val="0"/>
                <w:sz w:val="20"/>
              </w:rPr>
              <w:t>0</w:t>
            </w:r>
            <w:r>
              <w:rPr>
                <w:rFonts w:ascii="宋体" w:hAnsi="宋体"/>
                <w:kern w:val="0"/>
                <w:sz w:val="20"/>
              </w:rPr>
              <w:t>访客功能</w:t>
            </w:r>
          </w:p>
          <w:p w:rsidR="0073639E" w:rsidRDefault="00C040FF">
            <w:pPr>
              <w:spacing w:line="259" w:lineRule="auto"/>
              <w:ind w:firstLineChars="200" w:firstLine="400"/>
              <w:rPr>
                <w:rFonts w:ascii="宋体" w:hAnsi="宋体"/>
                <w:kern w:val="0"/>
                <w:sz w:val="20"/>
              </w:rPr>
            </w:pPr>
            <w:r>
              <w:rPr>
                <w:rFonts w:ascii="宋体" w:hAnsi="宋体"/>
                <w:kern w:val="0"/>
                <w:sz w:val="20"/>
              </w:rPr>
              <w:t>实现对访客的预约功能。</w:t>
            </w:r>
          </w:p>
          <w:p w:rsidR="0073639E" w:rsidRDefault="00C040FF">
            <w:pPr>
              <w:spacing w:line="259" w:lineRule="auto"/>
              <w:ind w:firstLineChars="200" w:firstLine="400"/>
              <w:rPr>
                <w:rFonts w:ascii="宋体" w:hAnsi="宋体"/>
                <w:kern w:val="0"/>
                <w:sz w:val="20"/>
              </w:rPr>
            </w:pPr>
            <w:bookmarkStart w:id="23" w:name="_Toc106956187"/>
            <w:bookmarkEnd w:id="22"/>
            <w:r>
              <w:rPr>
                <w:rFonts w:ascii="宋体" w:hAnsi="宋体"/>
                <w:kern w:val="0"/>
                <w:sz w:val="20"/>
              </w:rPr>
              <w:t xml:space="preserve">11 </w:t>
            </w:r>
            <w:r>
              <w:rPr>
                <w:rFonts w:ascii="宋体" w:hAnsi="宋体" w:hint="eastAsia"/>
                <w:kern w:val="0"/>
                <w:sz w:val="20"/>
              </w:rPr>
              <w:t>GIS</w:t>
            </w:r>
            <w:r>
              <w:rPr>
                <w:rFonts w:ascii="宋体" w:hAnsi="宋体" w:hint="eastAsia"/>
                <w:kern w:val="0"/>
                <w:sz w:val="20"/>
              </w:rPr>
              <w:t>集成</w:t>
            </w:r>
            <w:bookmarkEnd w:id="23"/>
          </w:p>
          <w:p w:rsidR="0073639E" w:rsidRDefault="00C040FF">
            <w:pPr>
              <w:spacing w:line="259" w:lineRule="auto"/>
              <w:ind w:firstLineChars="200" w:firstLine="400"/>
              <w:rPr>
                <w:rFonts w:ascii="宋体" w:hAnsi="宋体" w:cs="宋体"/>
                <w:color w:val="000000"/>
                <w:kern w:val="0"/>
                <w:sz w:val="24"/>
              </w:rPr>
            </w:pPr>
            <w:r>
              <w:rPr>
                <w:rFonts w:ascii="宋体" w:hAnsi="宋体" w:hint="eastAsia"/>
                <w:kern w:val="0"/>
                <w:sz w:val="20"/>
              </w:rPr>
              <w:t>G</w:t>
            </w:r>
            <w:r>
              <w:rPr>
                <w:rFonts w:ascii="宋体" w:hAnsi="宋体"/>
                <w:kern w:val="0"/>
                <w:sz w:val="20"/>
              </w:rPr>
              <w:t>IS</w:t>
            </w:r>
            <w:r>
              <w:rPr>
                <w:rFonts w:ascii="宋体" w:hAnsi="宋体" w:hint="eastAsia"/>
                <w:kern w:val="0"/>
                <w:sz w:val="20"/>
              </w:rPr>
              <w:t>管理软件与开发平台为项目建设提供空间地理信息化支撑基础，从而为西安地质调查中心安防系统、停车场管理系统、门禁管理系统、访客管理系统、综管平台等平台提供统一、完善、标准的地图服务接口，该平台是建设相关空间分析应用系统以及其它项目的基础平台，本平台建设由多项种类数据建设、平台建设等组成。</w:t>
            </w:r>
            <w:bookmarkEnd w:id="10"/>
            <w:bookmarkEnd w:id="11"/>
            <w:bookmarkEnd w:id="12"/>
            <w:bookmarkEnd w:id="13"/>
            <w:bookmarkEnd w:id="14"/>
            <w:bookmarkEnd w:id="15"/>
            <w:bookmarkEnd w:id="16"/>
            <w:bookmarkEnd w:id="18"/>
          </w:p>
        </w:tc>
      </w:tr>
    </w:tbl>
    <w:p w:rsidR="0073639E" w:rsidRDefault="00C040FF">
      <w:pPr>
        <w:pStyle w:val="2"/>
      </w:pPr>
      <w:r>
        <w:rPr>
          <w:rFonts w:hint="eastAsia"/>
        </w:rPr>
        <w:lastRenderedPageBreak/>
        <w:t>人脸识别门禁系统服务</w:t>
      </w:r>
    </w:p>
    <w:tbl>
      <w:tblPr>
        <w:tblStyle w:val="TableGrid"/>
        <w:tblW w:w="4872" w:type="pct"/>
        <w:tblInd w:w="0" w:type="dxa"/>
        <w:tblCellMar>
          <w:top w:w="39" w:type="dxa"/>
          <w:left w:w="107" w:type="dxa"/>
          <w:right w:w="200" w:type="dxa"/>
        </w:tblCellMar>
        <w:tblLook w:val="04A0"/>
      </w:tblPr>
      <w:tblGrid>
        <w:gridCol w:w="8393"/>
      </w:tblGrid>
      <w:tr w:rsidR="0073639E">
        <w:trPr>
          <w:trHeight w:val="477"/>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259" w:lineRule="auto"/>
              <w:ind w:left="2124"/>
              <w:rPr>
                <w:rFonts w:ascii="宋体" w:hAnsi="宋体"/>
                <w:kern w:val="0"/>
                <w:sz w:val="20"/>
              </w:rPr>
            </w:pPr>
            <w:r>
              <w:rPr>
                <w:rFonts w:ascii="宋体" w:hAnsi="宋体" w:hint="eastAsia"/>
                <w:kern w:val="0"/>
                <w:sz w:val="20"/>
              </w:rPr>
              <w:t>功能要求</w:t>
            </w:r>
          </w:p>
        </w:tc>
      </w:tr>
      <w:tr w:rsidR="0073639E">
        <w:trPr>
          <w:trHeight w:val="90"/>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259" w:lineRule="auto"/>
              <w:rPr>
                <w:rFonts w:ascii="宋体" w:hAnsi="宋体"/>
                <w:kern w:val="0"/>
                <w:sz w:val="20"/>
              </w:rPr>
            </w:pPr>
            <w:r>
              <w:rPr>
                <w:rFonts w:ascii="宋体" w:hAnsi="宋体"/>
                <w:kern w:val="0"/>
                <w:sz w:val="20"/>
              </w:rPr>
              <w:t>1</w:t>
            </w:r>
            <w:r>
              <w:rPr>
                <w:rFonts w:ascii="宋体" w:hAnsi="宋体" w:hint="eastAsia"/>
                <w:kern w:val="0"/>
                <w:sz w:val="20"/>
              </w:rPr>
              <w:t>、</w:t>
            </w:r>
            <w:r>
              <w:rPr>
                <w:rFonts w:ascii="宋体" w:hAnsi="宋体"/>
                <w:kern w:val="0"/>
                <w:sz w:val="20"/>
              </w:rPr>
              <w:t>人员信息管理：员工信息管理，访客信息管理，人员照片库管理。</w:t>
            </w:r>
          </w:p>
          <w:p w:rsidR="0073639E" w:rsidRDefault="00C040FF">
            <w:pPr>
              <w:spacing w:line="259" w:lineRule="auto"/>
              <w:rPr>
                <w:rFonts w:ascii="宋体" w:hAnsi="宋体"/>
                <w:kern w:val="0"/>
                <w:sz w:val="20"/>
              </w:rPr>
            </w:pPr>
            <w:r>
              <w:rPr>
                <w:rFonts w:ascii="宋体" w:hAnsi="宋体"/>
                <w:kern w:val="0"/>
                <w:sz w:val="20"/>
              </w:rPr>
              <w:t>2</w:t>
            </w:r>
            <w:r>
              <w:rPr>
                <w:rFonts w:ascii="宋体" w:hAnsi="宋体"/>
                <w:kern w:val="0"/>
                <w:sz w:val="20"/>
              </w:rPr>
              <w:t>、门禁管理：门禁设备管理，门禁权限管理。门禁、人员管理支持人脸识别结果与门禁联动管理，设置门禁通行时间、根据人员权限分配门禁开启权限。</w:t>
            </w:r>
          </w:p>
          <w:p w:rsidR="0073639E" w:rsidRDefault="00C040FF">
            <w:pPr>
              <w:spacing w:line="259" w:lineRule="auto"/>
              <w:rPr>
                <w:rFonts w:ascii="宋体" w:hAnsi="宋体"/>
                <w:kern w:val="0"/>
                <w:sz w:val="20"/>
              </w:rPr>
            </w:pPr>
            <w:r>
              <w:rPr>
                <w:rFonts w:ascii="宋体" w:hAnsi="宋体"/>
                <w:kern w:val="0"/>
                <w:sz w:val="20"/>
              </w:rPr>
              <w:t>3</w:t>
            </w:r>
            <w:r>
              <w:rPr>
                <w:rFonts w:ascii="宋体" w:hAnsi="宋体"/>
                <w:kern w:val="0"/>
                <w:sz w:val="20"/>
              </w:rPr>
              <w:t>、考勤管理：考勤参数设置，考勤人员管理，考勤统计，统计报表导出。</w:t>
            </w:r>
          </w:p>
          <w:p w:rsidR="0073639E" w:rsidRDefault="00C040FF">
            <w:pPr>
              <w:spacing w:line="259" w:lineRule="auto"/>
              <w:rPr>
                <w:rFonts w:ascii="宋体" w:hAnsi="宋体"/>
                <w:kern w:val="0"/>
                <w:sz w:val="20"/>
              </w:rPr>
            </w:pPr>
            <w:r>
              <w:rPr>
                <w:rFonts w:ascii="宋体" w:hAnsi="宋体"/>
                <w:kern w:val="0"/>
                <w:sz w:val="20"/>
              </w:rPr>
              <w:t>4</w:t>
            </w:r>
            <w:r>
              <w:rPr>
                <w:rFonts w:ascii="宋体" w:hAnsi="宋体"/>
                <w:kern w:val="0"/>
                <w:sz w:val="20"/>
              </w:rPr>
              <w:t>、黑名单（黄名单）管理：黑名单人员管理，黑名单识别，黑名单记录查询。</w:t>
            </w:r>
          </w:p>
          <w:p w:rsidR="0073639E" w:rsidRDefault="00C040FF">
            <w:pPr>
              <w:spacing w:line="259" w:lineRule="auto"/>
              <w:rPr>
                <w:rFonts w:ascii="宋体" w:hAnsi="宋体"/>
                <w:kern w:val="0"/>
                <w:sz w:val="20"/>
              </w:rPr>
            </w:pPr>
            <w:r>
              <w:rPr>
                <w:rFonts w:ascii="宋体" w:hAnsi="宋体"/>
                <w:kern w:val="0"/>
                <w:sz w:val="20"/>
              </w:rPr>
              <w:t>5</w:t>
            </w:r>
            <w:r>
              <w:rPr>
                <w:rFonts w:ascii="宋体" w:hAnsi="宋体"/>
                <w:kern w:val="0"/>
                <w:sz w:val="20"/>
              </w:rPr>
              <w:t>、历史记录查询：支持自动保存员工、访客、陌生人、黄名单的详细识别历史记录，可按照姓名，抓拍位置，用户类型，识别时间等条件查询或导出报表。</w:t>
            </w:r>
          </w:p>
          <w:p w:rsidR="0073639E" w:rsidRDefault="00C040FF">
            <w:pPr>
              <w:spacing w:line="259" w:lineRule="auto"/>
              <w:rPr>
                <w:rFonts w:ascii="宋体" w:hAnsi="宋体"/>
                <w:kern w:val="0"/>
                <w:sz w:val="20"/>
              </w:rPr>
            </w:pPr>
            <w:r>
              <w:rPr>
                <w:rFonts w:ascii="宋体" w:hAnsi="宋体"/>
                <w:kern w:val="0"/>
                <w:sz w:val="20"/>
              </w:rPr>
              <w:t>6</w:t>
            </w:r>
            <w:r>
              <w:rPr>
                <w:rFonts w:ascii="宋体" w:hAnsi="宋体"/>
                <w:kern w:val="0"/>
                <w:sz w:val="20"/>
              </w:rPr>
              <w:t>、系统管理：系统参数设置，角色权限管理。账号管理支持根据用户权限建立分账号，细分管理，下放管</w:t>
            </w:r>
            <w:r>
              <w:rPr>
                <w:rFonts w:ascii="宋体" w:hAnsi="宋体"/>
                <w:kern w:val="0"/>
                <w:sz w:val="20"/>
              </w:rPr>
              <w:t>理员权限。</w:t>
            </w:r>
          </w:p>
          <w:p w:rsidR="0073639E" w:rsidRDefault="00C040FF">
            <w:pPr>
              <w:spacing w:line="259" w:lineRule="auto"/>
              <w:rPr>
                <w:rFonts w:ascii="宋体" w:hAnsi="宋体"/>
                <w:kern w:val="0"/>
                <w:sz w:val="20"/>
              </w:rPr>
            </w:pPr>
            <w:r>
              <w:rPr>
                <w:rFonts w:ascii="宋体" w:hAnsi="宋体"/>
                <w:kern w:val="0"/>
                <w:sz w:val="20"/>
              </w:rPr>
              <w:t>7</w:t>
            </w:r>
            <w:r>
              <w:rPr>
                <w:rFonts w:ascii="宋体" w:hAnsi="宋体"/>
                <w:kern w:val="0"/>
                <w:sz w:val="20"/>
              </w:rPr>
              <w:t>、迎宾弹窗功能：支持使用连接显示器等终端，当员工或访客通行时，可进行弹窗显示。</w:t>
            </w:r>
          </w:p>
          <w:p w:rsidR="0073639E" w:rsidRDefault="00C040FF">
            <w:pPr>
              <w:spacing w:line="259" w:lineRule="auto"/>
              <w:rPr>
                <w:rFonts w:ascii="宋体" w:hAnsi="宋体"/>
                <w:kern w:val="0"/>
                <w:sz w:val="20"/>
              </w:rPr>
            </w:pPr>
            <w:r>
              <w:rPr>
                <w:rFonts w:ascii="宋体" w:hAnsi="宋体"/>
                <w:kern w:val="0"/>
                <w:sz w:val="20"/>
              </w:rPr>
              <w:t>8</w:t>
            </w:r>
            <w:r>
              <w:rPr>
                <w:rFonts w:ascii="宋体" w:hAnsi="宋体"/>
                <w:kern w:val="0"/>
                <w:sz w:val="20"/>
              </w:rPr>
              <w:t>、系统支持与第三方系统进行集成，提供标准</w:t>
            </w:r>
            <w:r>
              <w:rPr>
                <w:rFonts w:ascii="宋体" w:hAnsi="宋体"/>
                <w:kern w:val="0"/>
                <w:sz w:val="20"/>
              </w:rPr>
              <w:t>API</w:t>
            </w:r>
            <w:r>
              <w:rPr>
                <w:rFonts w:ascii="宋体" w:hAnsi="宋体"/>
                <w:kern w:val="0"/>
                <w:sz w:val="20"/>
              </w:rPr>
              <w:t>接口，系统接口传输需同时支持</w:t>
            </w:r>
            <w:r>
              <w:rPr>
                <w:rFonts w:ascii="宋体" w:hAnsi="宋体"/>
                <w:kern w:val="0"/>
                <w:sz w:val="20"/>
              </w:rPr>
              <w:t xml:space="preserve">http </w:t>
            </w:r>
            <w:r>
              <w:rPr>
                <w:rFonts w:ascii="宋体" w:hAnsi="宋体"/>
                <w:kern w:val="0"/>
                <w:sz w:val="20"/>
              </w:rPr>
              <w:t>和</w:t>
            </w:r>
            <w:r>
              <w:rPr>
                <w:rFonts w:ascii="宋体" w:hAnsi="宋体"/>
                <w:kern w:val="0"/>
                <w:sz w:val="20"/>
              </w:rPr>
              <w:t xml:space="preserve"> https </w:t>
            </w:r>
            <w:r>
              <w:rPr>
                <w:rFonts w:ascii="宋体" w:hAnsi="宋体"/>
                <w:kern w:val="0"/>
                <w:sz w:val="20"/>
              </w:rPr>
              <w:t>协议。</w:t>
            </w:r>
          </w:p>
          <w:p w:rsidR="0073639E" w:rsidRDefault="00C040FF">
            <w:pPr>
              <w:spacing w:line="259" w:lineRule="auto"/>
              <w:rPr>
                <w:rFonts w:ascii="宋体" w:hAnsi="宋体"/>
                <w:kern w:val="0"/>
                <w:sz w:val="20"/>
              </w:rPr>
            </w:pPr>
            <w:r>
              <w:rPr>
                <w:rFonts w:ascii="宋体" w:hAnsi="宋体"/>
                <w:kern w:val="0"/>
                <w:sz w:val="20"/>
              </w:rPr>
              <w:t>9</w:t>
            </w:r>
            <w:r>
              <w:rPr>
                <w:rFonts w:ascii="宋体" w:hAnsi="宋体"/>
                <w:kern w:val="0"/>
                <w:sz w:val="20"/>
              </w:rPr>
              <w:t>、开门功能：支持控制网络继电器开门。</w:t>
            </w:r>
          </w:p>
          <w:p w:rsidR="0073639E" w:rsidRDefault="00C040FF">
            <w:pPr>
              <w:spacing w:line="259" w:lineRule="auto"/>
              <w:rPr>
                <w:rFonts w:ascii="宋体" w:hAnsi="宋体"/>
                <w:kern w:val="0"/>
                <w:sz w:val="20"/>
              </w:rPr>
            </w:pPr>
            <w:r>
              <w:rPr>
                <w:rFonts w:ascii="宋体" w:hAnsi="宋体"/>
                <w:kern w:val="0"/>
                <w:sz w:val="20"/>
              </w:rPr>
              <w:t>10</w:t>
            </w:r>
            <w:r>
              <w:rPr>
                <w:rFonts w:ascii="宋体" w:hAnsi="宋体"/>
                <w:kern w:val="0"/>
                <w:sz w:val="20"/>
              </w:rPr>
              <w:t>、全画幅人脸检测功能检查：支持在摄像机采集的全画幅区域内进行人脸检测。</w:t>
            </w:r>
          </w:p>
          <w:p w:rsidR="0073639E" w:rsidRDefault="00C040FF">
            <w:pPr>
              <w:spacing w:line="259" w:lineRule="auto"/>
              <w:rPr>
                <w:rFonts w:ascii="宋体" w:hAnsi="宋体"/>
                <w:kern w:val="0"/>
                <w:sz w:val="20"/>
              </w:rPr>
            </w:pPr>
            <w:r>
              <w:rPr>
                <w:rFonts w:ascii="宋体" w:hAnsi="宋体"/>
                <w:kern w:val="0"/>
                <w:sz w:val="20"/>
              </w:rPr>
              <w:t>11</w:t>
            </w:r>
            <w:r>
              <w:rPr>
                <w:rFonts w:ascii="宋体" w:hAnsi="宋体"/>
                <w:kern w:val="0"/>
                <w:sz w:val="20"/>
              </w:rPr>
              <w:t>、抓拍图处理能力：支持处理</w:t>
            </w:r>
            <w:r>
              <w:rPr>
                <w:rFonts w:ascii="宋体" w:hAnsi="宋体"/>
                <w:kern w:val="0"/>
                <w:sz w:val="20"/>
              </w:rPr>
              <w:t>1920×1080</w:t>
            </w:r>
            <w:r>
              <w:rPr>
                <w:rFonts w:ascii="宋体" w:hAnsi="宋体"/>
                <w:kern w:val="0"/>
                <w:sz w:val="20"/>
              </w:rPr>
              <w:t>分辨率的抓拍图。</w:t>
            </w:r>
          </w:p>
          <w:p w:rsidR="0073639E" w:rsidRDefault="00C040FF">
            <w:pPr>
              <w:spacing w:line="259" w:lineRule="auto"/>
              <w:rPr>
                <w:rFonts w:ascii="宋体" w:hAnsi="宋体"/>
                <w:kern w:val="0"/>
                <w:sz w:val="20"/>
              </w:rPr>
            </w:pPr>
            <w:r>
              <w:rPr>
                <w:rFonts w:ascii="宋体" w:hAnsi="宋体"/>
                <w:kern w:val="0"/>
                <w:sz w:val="20"/>
              </w:rPr>
              <w:t>12</w:t>
            </w:r>
            <w:r>
              <w:rPr>
                <w:rFonts w:ascii="宋体" w:hAnsi="宋体"/>
                <w:kern w:val="0"/>
                <w:sz w:val="20"/>
              </w:rPr>
              <w:t>、比对模式：支持</w:t>
            </w:r>
            <w:r>
              <w:rPr>
                <w:rFonts w:ascii="宋体" w:hAnsi="宋体"/>
                <w:kern w:val="0"/>
                <w:sz w:val="20"/>
              </w:rPr>
              <w:t>1</w:t>
            </w:r>
            <w:r>
              <w:rPr>
                <w:rFonts w:ascii="宋体" w:hAnsi="宋体"/>
                <w:kern w:val="0"/>
                <w:sz w:val="20"/>
              </w:rPr>
              <w:t>：</w:t>
            </w:r>
            <w:r>
              <w:rPr>
                <w:rFonts w:ascii="宋体" w:hAnsi="宋体"/>
                <w:kern w:val="0"/>
                <w:sz w:val="20"/>
              </w:rPr>
              <w:t>N</w:t>
            </w:r>
            <w:r>
              <w:rPr>
                <w:rFonts w:ascii="宋体" w:hAnsi="宋体"/>
                <w:kern w:val="0"/>
                <w:sz w:val="20"/>
              </w:rPr>
              <w:t>人脸识别模式。</w:t>
            </w:r>
            <w:r>
              <w:rPr>
                <w:rFonts w:ascii="宋体" w:hAnsi="宋体"/>
                <w:kern w:val="0"/>
                <w:sz w:val="20"/>
              </w:rPr>
              <w:t xml:space="preserve"> </w:t>
            </w:r>
          </w:p>
          <w:p w:rsidR="0073639E" w:rsidRDefault="00C040FF">
            <w:pPr>
              <w:spacing w:line="259" w:lineRule="auto"/>
              <w:rPr>
                <w:rFonts w:ascii="宋体" w:hAnsi="宋体"/>
                <w:kern w:val="0"/>
                <w:sz w:val="20"/>
              </w:rPr>
            </w:pPr>
            <w:r>
              <w:rPr>
                <w:rFonts w:ascii="宋体" w:hAnsi="宋体"/>
                <w:kern w:val="0"/>
                <w:sz w:val="20"/>
              </w:rPr>
              <w:t>13</w:t>
            </w:r>
            <w:r>
              <w:rPr>
                <w:rFonts w:ascii="宋体" w:hAnsi="宋体"/>
                <w:kern w:val="0"/>
                <w:sz w:val="20"/>
              </w:rPr>
              <w:t>、人脸比对平均时间应＜</w:t>
            </w:r>
            <w:r>
              <w:rPr>
                <w:rFonts w:ascii="宋体" w:hAnsi="宋体"/>
                <w:kern w:val="0"/>
                <w:sz w:val="20"/>
              </w:rPr>
              <w:t>200ms</w:t>
            </w:r>
            <w:r>
              <w:rPr>
                <w:rFonts w:ascii="宋体" w:hAnsi="宋体"/>
                <w:kern w:val="0"/>
                <w:sz w:val="20"/>
              </w:rPr>
              <w:t>。（提供公安部检测报告）</w:t>
            </w:r>
          </w:p>
          <w:p w:rsidR="0073639E" w:rsidRDefault="00C040FF">
            <w:pPr>
              <w:spacing w:line="259" w:lineRule="auto"/>
              <w:rPr>
                <w:rFonts w:ascii="宋体" w:hAnsi="宋体"/>
                <w:kern w:val="0"/>
                <w:sz w:val="20"/>
              </w:rPr>
            </w:pPr>
            <w:r>
              <w:rPr>
                <w:rFonts w:ascii="宋体" w:hAnsi="宋体"/>
                <w:kern w:val="0"/>
                <w:sz w:val="20"/>
              </w:rPr>
              <w:t>14</w:t>
            </w:r>
            <w:r>
              <w:rPr>
                <w:rFonts w:ascii="宋体" w:hAnsi="宋体"/>
                <w:kern w:val="0"/>
                <w:sz w:val="20"/>
              </w:rPr>
              <w:t>、人脸比对误识率和准确率：人脸底库</w:t>
            </w:r>
            <w:r>
              <w:rPr>
                <w:rFonts w:ascii="宋体" w:hAnsi="宋体"/>
                <w:kern w:val="0"/>
                <w:sz w:val="20"/>
              </w:rPr>
              <w:t>250000</w:t>
            </w:r>
            <w:r>
              <w:rPr>
                <w:rFonts w:ascii="宋体" w:hAnsi="宋体"/>
                <w:kern w:val="0"/>
                <w:sz w:val="20"/>
              </w:rPr>
              <w:t>张，误识率</w:t>
            </w:r>
            <w:r>
              <w:rPr>
                <w:rFonts w:ascii="宋体" w:hAnsi="宋体"/>
                <w:kern w:val="0"/>
                <w:sz w:val="20"/>
              </w:rPr>
              <w:t>≤0.5%</w:t>
            </w:r>
            <w:r>
              <w:rPr>
                <w:rFonts w:ascii="宋体" w:hAnsi="宋体"/>
                <w:kern w:val="0"/>
                <w:sz w:val="20"/>
              </w:rPr>
              <w:t>的条件下，准确率应</w:t>
            </w:r>
            <w:r>
              <w:rPr>
                <w:rFonts w:ascii="宋体" w:hAnsi="宋体"/>
                <w:kern w:val="0"/>
                <w:sz w:val="20"/>
              </w:rPr>
              <w:t>≥99.5%</w:t>
            </w:r>
            <w:r>
              <w:rPr>
                <w:rFonts w:ascii="宋体" w:hAnsi="宋体"/>
                <w:kern w:val="0"/>
                <w:sz w:val="20"/>
              </w:rPr>
              <w:t>。</w:t>
            </w:r>
          </w:p>
          <w:p w:rsidR="0073639E" w:rsidRDefault="00C040FF">
            <w:pPr>
              <w:spacing w:line="259" w:lineRule="auto"/>
              <w:rPr>
                <w:rFonts w:ascii="宋体" w:hAnsi="宋体"/>
                <w:kern w:val="0"/>
                <w:sz w:val="20"/>
              </w:rPr>
            </w:pPr>
            <w:r>
              <w:rPr>
                <w:rFonts w:ascii="宋体" w:hAnsi="宋体"/>
                <w:kern w:val="0"/>
                <w:sz w:val="20"/>
              </w:rPr>
              <w:t>15</w:t>
            </w:r>
            <w:r>
              <w:rPr>
                <w:rFonts w:ascii="宋体" w:hAnsi="宋体"/>
                <w:kern w:val="0"/>
                <w:sz w:val="20"/>
              </w:rPr>
              <w:t>、人脸识别优化，针对人脸识别进行专有优化，支持人脸区域曝光优化。</w:t>
            </w:r>
          </w:p>
          <w:p w:rsidR="0073639E" w:rsidRDefault="00C040FF">
            <w:pPr>
              <w:spacing w:line="259" w:lineRule="auto"/>
              <w:rPr>
                <w:rFonts w:ascii="宋体" w:hAnsi="宋体"/>
                <w:kern w:val="0"/>
                <w:sz w:val="20"/>
              </w:rPr>
            </w:pPr>
            <w:r>
              <w:rPr>
                <w:rFonts w:ascii="宋体" w:hAnsi="宋体" w:hint="eastAsia"/>
                <w:kern w:val="0"/>
                <w:sz w:val="20"/>
              </w:rPr>
              <w:lastRenderedPageBreak/>
              <w:t>1</w:t>
            </w:r>
            <w:r>
              <w:rPr>
                <w:rFonts w:ascii="宋体" w:hAnsi="宋体"/>
                <w:kern w:val="0"/>
                <w:sz w:val="20"/>
              </w:rPr>
              <w:t>6</w:t>
            </w:r>
            <w:r>
              <w:rPr>
                <w:rFonts w:ascii="宋体" w:hAnsi="宋体"/>
                <w:kern w:val="0"/>
                <w:sz w:val="20"/>
              </w:rPr>
              <w:t>、存储容量：支持存储</w:t>
            </w:r>
            <w:r>
              <w:rPr>
                <w:rFonts w:ascii="宋体" w:hAnsi="宋体"/>
                <w:kern w:val="0"/>
                <w:sz w:val="20"/>
              </w:rPr>
              <w:t>250000</w:t>
            </w:r>
            <w:r>
              <w:rPr>
                <w:rFonts w:ascii="宋体" w:hAnsi="宋体"/>
                <w:kern w:val="0"/>
                <w:sz w:val="20"/>
              </w:rPr>
              <w:t>张人脸。（提供公安部检测报告）</w:t>
            </w:r>
          </w:p>
          <w:p w:rsidR="0073639E" w:rsidRDefault="00C040FF">
            <w:pPr>
              <w:spacing w:line="259" w:lineRule="auto"/>
              <w:rPr>
                <w:rFonts w:ascii="宋体" w:hAnsi="宋体"/>
                <w:kern w:val="0"/>
                <w:sz w:val="20"/>
              </w:rPr>
            </w:pPr>
            <w:r>
              <w:rPr>
                <w:rFonts w:ascii="宋体" w:hAnsi="宋体"/>
                <w:kern w:val="0"/>
                <w:sz w:val="20"/>
              </w:rPr>
              <w:t>17</w:t>
            </w:r>
            <w:r>
              <w:rPr>
                <w:rFonts w:ascii="宋体" w:hAnsi="宋体"/>
                <w:kern w:val="0"/>
                <w:sz w:val="20"/>
              </w:rPr>
              <w:t>、识别记录</w:t>
            </w:r>
            <w:r>
              <w:rPr>
                <w:rFonts w:ascii="宋体" w:hAnsi="宋体"/>
                <w:kern w:val="0"/>
                <w:sz w:val="20"/>
              </w:rPr>
              <w:t>≥300</w:t>
            </w:r>
            <w:r>
              <w:rPr>
                <w:rFonts w:ascii="宋体" w:hAnsi="宋体"/>
                <w:kern w:val="0"/>
                <w:sz w:val="20"/>
              </w:rPr>
              <w:t>万条。</w:t>
            </w:r>
            <w:r>
              <w:rPr>
                <w:rFonts w:ascii="宋体" w:hAnsi="宋体"/>
                <w:kern w:val="0"/>
                <w:sz w:val="20"/>
              </w:rPr>
              <w:t xml:space="preserve"> </w:t>
            </w:r>
          </w:p>
          <w:p w:rsidR="0073639E" w:rsidRDefault="00C040FF">
            <w:pPr>
              <w:spacing w:line="259" w:lineRule="auto"/>
              <w:rPr>
                <w:rFonts w:ascii="宋体" w:hAnsi="宋体"/>
                <w:kern w:val="0"/>
                <w:sz w:val="20"/>
              </w:rPr>
            </w:pPr>
            <w:r>
              <w:rPr>
                <w:rFonts w:ascii="宋体" w:hAnsi="宋体"/>
                <w:kern w:val="0"/>
                <w:sz w:val="20"/>
              </w:rPr>
              <w:t>18</w:t>
            </w:r>
            <w:r>
              <w:rPr>
                <w:rFonts w:ascii="宋体" w:hAnsi="宋体"/>
                <w:kern w:val="0"/>
                <w:sz w:val="20"/>
              </w:rPr>
              <w:t>、支持大门口强逆光、地下室灰暗环境下正常识别。</w:t>
            </w:r>
          </w:p>
          <w:p w:rsidR="0073639E" w:rsidRDefault="00C040FF">
            <w:pPr>
              <w:spacing w:line="259" w:lineRule="auto"/>
              <w:rPr>
                <w:rFonts w:ascii="宋体" w:hAnsi="宋体"/>
                <w:kern w:val="0"/>
                <w:sz w:val="20"/>
              </w:rPr>
            </w:pPr>
            <w:r>
              <w:rPr>
                <w:rFonts w:ascii="宋体" w:hAnsi="宋体"/>
                <w:kern w:val="0"/>
                <w:sz w:val="20"/>
              </w:rPr>
              <w:t>19</w:t>
            </w:r>
            <w:r>
              <w:rPr>
                <w:rFonts w:ascii="宋体" w:hAnsi="宋体"/>
                <w:kern w:val="0"/>
                <w:sz w:val="20"/>
              </w:rPr>
              <w:t>、支持佩戴安全帽、戴眼镜、墨镜、口罩时正常识别。</w:t>
            </w:r>
          </w:p>
          <w:p w:rsidR="0073639E" w:rsidRDefault="00C040FF">
            <w:pPr>
              <w:spacing w:line="259" w:lineRule="auto"/>
              <w:rPr>
                <w:rFonts w:ascii="宋体" w:hAnsi="宋体"/>
                <w:kern w:val="0"/>
                <w:sz w:val="20"/>
              </w:rPr>
            </w:pPr>
            <w:r>
              <w:rPr>
                <w:rFonts w:ascii="宋体" w:hAnsi="宋体"/>
                <w:kern w:val="0"/>
                <w:sz w:val="20"/>
              </w:rPr>
              <w:t>20</w:t>
            </w:r>
            <w:r>
              <w:rPr>
                <w:rFonts w:ascii="宋体" w:hAnsi="宋体"/>
                <w:kern w:val="0"/>
                <w:sz w:val="20"/>
              </w:rPr>
              <w:t>、可精准识别黑人等外国友人。</w:t>
            </w:r>
          </w:p>
          <w:p w:rsidR="0073639E" w:rsidRDefault="00C040FF">
            <w:pPr>
              <w:spacing w:line="259" w:lineRule="auto"/>
              <w:rPr>
                <w:rFonts w:ascii="宋体" w:hAnsi="宋体"/>
                <w:kern w:val="0"/>
                <w:sz w:val="20"/>
              </w:rPr>
            </w:pPr>
            <w:r>
              <w:rPr>
                <w:rFonts w:ascii="宋体" w:hAnsi="宋体"/>
                <w:kern w:val="0"/>
                <w:sz w:val="20"/>
              </w:rPr>
              <w:t>21</w:t>
            </w:r>
            <w:r>
              <w:rPr>
                <w:rFonts w:ascii="宋体" w:hAnsi="宋体"/>
                <w:kern w:val="0"/>
                <w:sz w:val="20"/>
              </w:rPr>
              <w:t>、最小人脸检测功能：支持检测最小人脸像素为</w:t>
            </w:r>
            <w:r>
              <w:rPr>
                <w:rFonts w:ascii="宋体" w:hAnsi="宋体"/>
                <w:kern w:val="0"/>
                <w:sz w:val="20"/>
              </w:rPr>
              <w:t>50×50</w:t>
            </w:r>
            <w:r>
              <w:rPr>
                <w:rFonts w:ascii="宋体" w:hAnsi="宋体"/>
                <w:kern w:val="0"/>
                <w:sz w:val="20"/>
              </w:rPr>
              <w:t>，其中人眼瞳距不低于</w:t>
            </w:r>
            <w:r>
              <w:rPr>
                <w:rFonts w:ascii="宋体" w:hAnsi="宋体"/>
                <w:kern w:val="0"/>
                <w:sz w:val="20"/>
              </w:rPr>
              <w:t>25×25</w:t>
            </w:r>
            <w:r>
              <w:rPr>
                <w:rFonts w:ascii="宋体" w:hAnsi="宋体"/>
                <w:kern w:val="0"/>
                <w:sz w:val="20"/>
              </w:rPr>
              <w:t>。（提供公安部检测报告）</w:t>
            </w:r>
          </w:p>
          <w:p w:rsidR="0073639E" w:rsidRDefault="00C040FF">
            <w:pPr>
              <w:spacing w:line="259" w:lineRule="auto"/>
              <w:rPr>
                <w:rFonts w:ascii="宋体" w:hAnsi="宋体"/>
                <w:kern w:val="0"/>
                <w:sz w:val="20"/>
              </w:rPr>
            </w:pPr>
            <w:r>
              <w:rPr>
                <w:rFonts w:ascii="宋体" w:hAnsi="宋体"/>
                <w:kern w:val="0"/>
                <w:sz w:val="20"/>
              </w:rPr>
              <w:t>22</w:t>
            </w:r>
            <w:r>
              <w:rPr>
                <w:rFonts w:ascii="宋体" w:hAnsi="宋体"/>
                <w:kern w:val="0"/>
                <w:sz w:val="20"/>
              </w:rPr>
              <w:t>、抓拍角度功能：支持抓拍人脸的水平转动角度不超过</w:t>
            </w:r>
            <w:r>
              <w:rPr>
                <w:rFonts w:ascii="宋体" w:hAnsi="宋体"/>
                <w:kern w:val="0"/>
                <w:sz w:val="20"/>
              </w:rPr>
              <w:t>±40°</w:t>
            </w:r>
            <w:r>
              <w:rPr>
                <w:rFonts w:ascii="宋体" w:hAnsi="宋体"/>
                <w:kern w:val="0"/>
                <w:sz w:val="20"/>
              </w:rPr>
              <w:t>、俯仰角不超过</w:t>
            </w:r>
            <w:r>
              <w:rPr>
                <w:rFonts w:ascii="宋体" w:hAnsi="宋体"/>
                <w:kern w:val="0"/>
                <w:sz w:val="20"/>
              </w:rPr>
              <w:t>±40°</w:t>
            </w:r>
            <w:r>
              <w:rPr>
                <w:rFonts w:ascii="宋体" w:hAnsi="宋体"/>
                <w:kern w:val="0"/>
                <w:sz w:val="20"/>
              </w:rPr>
              <w:t>、倾斜角度不超过</w:t>
            </w:r>
            <w:r>
              <w:rPr>
                <w:rFonts w:ascii="宋体" w:hAnsi="宋体"/>
                <w:kern w:val="0"/>
                <w:sz w:val="20"/>
              </w:rPr>
              <w:t>±40°</w:t>
            </w:r>
            <w:r>
              <w:rPr>
                <w:rFonts w:ascii="宋体" w:hAnsi="宋体"/>
                <w:kern w:val="0"/>
                <w:sz w:val="20"/>
              </w:rPr>
              <w:t>。（提供公安部检测报告）</w:t>
            </w:r>
          </w:p>
          <w:p w:rsidR="0073639E" w:rsidRDefault="00C040FF">
            <w:pPr>
              <w:spacing w:line="259" w:lineRule="auto"/>
              <w:rPr>
                <w:rFonts w:ascii="宋体" w:hAnsi="宋体"/>
                <w:kern w:val="0"/>
                <w:sz w:val="20"/>
              </w:rPr>
            </w:pPr>
            <w:r>
              <w:rPr>
                <w:rFonts w:ascii="宋体" w:hAnsi="宋体"/>
                <w:kern w:val="0"/>
                <w:sz w:val="20"/>
              </w:rPr>
              <w:t>23</w:t>
            </w:r>
            <w:r>
              <w:rPr>
                <w:rFonts w:ascii="宋体" w:hAnsi="宋体"/>
                <w:kern w:val="0"/>
                <w:sz w:val="20"/>
              </w:rPr>
              <w:t>、支持活体检测算法，可有效防御屏幕或纸片非活体攻击。</w:t>
            </w:r>
          </w:p>
          <w:p w:rsidR="0073639E" w:rsidRDefault="00C040FF">
            <w:pPr>
              <w:spacing w:line="259" w:lineRule="auto"/>
              <w:rPr>
                <w:rFonts w:ascii="宋体" w:hAnsi="宋体"/>
                <w:kern w:val="0"/>
                <w:sz w:val="20"/>
              </w:rPr>
            </w:pPr>
            <w:r>
              <w:rPr>
                <w:rFonts w:ascii="宋体" w:hAnsi="宋体"/>
                <w:kern w:val="0"/>
                <w:sz w:val="20"/>
              </w:rPr>
              <w:t>24</w:t>
            </w:r>
            <w:r>
              <w:rPr>
                <w:rFonts w:ascii="宋体" w:hAnsi="宋体"/>
                <w:kern w:val="0"/>
                <w:sz w:val="20"/>
              </w:rPr>
              <w:t>、防假体攻击检测平均速度＜</w:t>
            </w:r>
            <w:r>
              <w:rPr>
                <w:rFonts w:ascii="宋体" w:hAnsi="宋体"/>
                <w:kern w:val="0"/>
                <w:sz w:val="20"/>
              </w:rPr>
              <w:t>100ms</w:t>
            </w:r>
            <w:r>
              <w:rPr>
                <w:rFonts w:ascii="宋体" w:hAnsi="宋体"/>
                <w:kern w:val="0"/>
                <w:sz w:val="20"/>
              </w:rPr>
              <w:t>，准确率应</w:t>
            </w:r>
            <w:r>
              <w:rPr>
                <w:rFonts w:ascii="宋体" w:hAnsi="宋体"/>
                <w:kern w:val="0"/>
                <w:sz w:val="20"/>
              </w:rPr>
              <w:t>≥99.5%</w:t>
            </w:r>
            <w:r>
              <w:rPr>
                <w:rFonts w:ascii="宋体" w:hAnsi="宋体"/>
                <w:kern w:val="0"/>
                <w:sz w:val="20"/>
              </w:rPr>
              <w:t>。（提供公安部检测报告）</w:t>
            </w:r>
          </w:p>
          <w:p w:rsidR="0073639E" w:rsidRDefault="00C040FF">
            <w:pPr>
              <w:pStyle w:val="a3"/>
              <w:numPr>
                <w:ilvl w:val="0"/>
                <w:numId w:val="1"/>
              </w:numPr>
              <w:spacing w:line="324" w:lineRule="auto"/>
              <w:ind w:firstLineChars="0"/>
              <w:jc w:val="left"/>
              <w:rPr>
                <w:rFonts w:ascii="宋体" w:hAnsi="宋体"/>
                <w:kern w:val="0"/>
                <w:sz w:val="20"/>
              </w:rPr>
            </w:pPr>
            <w:r>
              <w:rPr>
                <w:rFonts w:ascii="宋体" w:hAnsi="宋体" w:hint="eastAsia"/>
                <w:kern w:val="0"/>
                <w:sz w:val="20"/>
              </w:rPr>
              <w:t>具有零位自检功能，方便用户维护及使用；</w:t>
            </w:r>
          </w:p>
          <w:p w:rsidR="0073639E" w:rsidRDefault="00C040FF">
            <w:pPr>
              <w:pStyle w:val="a3"/>
              <w:numPr>
                <w:ilvl w:val="0"/>
                <w:numId w:val="1"/>
              </w:numPr>
              <w:spacing w:line="324" w:lineRule="auto"/>
              <w:ind w:firstLineChars="0"/>
              <w:jc w:val="left"/>
              <w:rPr>
                <w:rFonts w:ascii="宋体" w:hAnsi="宋体"/>
                <w:kern w:val="0"/>
                <w:sz w:val="20"/>
              </w:rPr>
            </w:pPr>
            <w:r>
              <w:rPr>
                <w:rFonts w:ascii="宋体" w:hAnsi="宋体" w:hint="eastAsia"/>
                <w:kern w:val="0"/>
                <w:sz w:val="20"/>
              </w:rPr>
              <w:t>非法进入有报警提示功能；</w:t>
            </w:r>
          </w:p>
          <w:p w:rsidR="0073639E" w:rsidRDefault="00C040FF">
            <w:pPr>
              <w:pStyle w:val="a3"/>
              <w:numPr>
                <w:ilvl w:val="0"/>
                <w:numId w:val="1"/>
              </w:numPr>
              <w:spacing w:line="324" w:lineRule="auto"/>
              <w:ind w:firstLineChars="0"/>
              <w:jc w:val="left"/>
              <w:rPr>
                <w:rFonts w:ascii="宋体" w:hAnsi="宋体"/>
                <w:kern w:val="0"/>
                <w:sz w:val="20"/>
              </w:rPr>
            </w:pPr>
            <w:r>
              <w:rPr>
                <w:rFonts w:ascii="宋体" w:hAnsi="宋体" w:hint="eastAsia"/>
                <w:kern w:val="0"/>
                <w:sz w:val="20"/>
              </w:rPr>
              <w:t>防冲功能，在没有接收功能开闸信号，伸缩挡板自动锁死；</w:t>
            </w:r>
          </w:p>
          <w:p w:rsidR="0073639E" w:rsidRDefault="00C040FF">
            <w:pPr>
              <w:pStyle w:val="a3"/>
              <w:numPr>
                <w:ilvl w:val="0"/>
                <w:numId w:val="1"/>
              </w:numPr>
              <w:spacing w:line="324" w:lineRule="auto"/>
              <w:ind w:firstLineChars="0"/>
              <w:jc w:val="left"/>
              <w:rPr>
                <w:rFonts w:ascii="宋体" w:hAnsi="宋体"/>
                <w:kern w:val="0"/>
                <w:sz w:val="20"/>
              </w:rPr>
            </w:pPr>
            <w:r>
              <w:rPr>
                <w:rFonts w:ascii="宋体" w:hAnsi="宋体" w:hint="eastAsia"/>
                <w:kern w:val="0"/>
                <w:sz w:val="20"/>
              </w:rPr>
              <w:t>红</w:t>
            </w:r>
            <w:r>
              <w:rPr>
                <w:rFonts w:ascii="宋体" w:hAnsi="宋体" w:hint="eastAsia"/>
                <w:kern w:val="0"/>
                <w:sz w:val="20"/>
              </w:rPr>
              <w:t>外防夹功能，在伸缩挡板复位的过程中红外检测到人在通道中，挡板会自动回到打开状态；</w:t>
            </w:r>
          </w:p>
          <w:p w:rsidR="0073639E" w:rsidRDefault="00C040FF">
            <w:pPr>
              <w:pStyle w:val="a3"/>
              <w:numPr>
                <w:ilvl w:val="0"/>
                <w:numId w:val="1"/>
              </w:numPr>
              <w:spacing w:line="324" w:lineRule="auto"/>
              <w:ind w:firstLineChars="0"/>
              <w:jc w:val="left"/>
              <w:rPr>
                <w:rFonts w:ascii="宋体" w:hAnsi="宋体"/>
                <w:kern w:val="0"/>
                <w:sz w:val="20"/>
              </w:rPr>
            </w:pPr>
            <w:r>
              <w:rPr>
                <w:rFonts w:ascii="宋体" w:hAnsi="宋体" w:hint="eastAsia"/>
                <w:kern w:val="0"/>
                <w:sz w:val="20"/>
              </w:rPr>
              <w:t>具有自动复位功能，行人读有效卡后，若在系统规定时间内未通行时，系统将自动取消行人此次通行权限；</w:t>
            </w:r>
            <w:r>
              <w:rPr>
                <w:rFonts w:ascii="宋体" w:hAnsi="宋体" w:hint="eastAsia"/>
                <w:kern w:val="0"/>
                <w:sz w:val="20"/>
              </w:rPr>
              <w:t xml:space="preserve">                                         </w:t>
            </w:r>
          </w:p>
        </w:tc>
      </w:tr>
    </w:tbl>
    <w:p w:rsidR="0073639E" w:rsidRDefault="0073639E">
      <w:pPr>
        <w:pStyle w:val="a3"/>
        <w:ind w:left="360" w:firstLineChars="0" w:firstLine="0"/>
        <w:rPr>
          <w:rFonts w:ascii="宋体" w:eastAsia="宋体" w:hAnsi="宋体"/>
        </w:rPr>
      </w:pPr>
    </w:p>
    <w:p w:rsidR="0073639E" w:rsidRDefault="00C040FF">
      <w:pPr>
        <w:pStyle w:val="a3"/>
        <w:numPr>
          <w:ilvl w:val="0"/>
          <w:numId w:val="2"/>
        </w:numPr>
        <w:ind w:firstLineChars="0"/>
        <w:rPr>
          <w:rFonts w:ascii="宋体" w:eastAsia="宋体" w:hAnsi="宋体"/>
          <w:b/>
          <w:sz w:val="24"/>
          <w:szCs w:val="24"/>
        </w:rPr>
      </w:pPr>
      <w:r>
        <w:rPr>
          <w:rFonts w:ascii="宋体" w:eastAsia="宋体" w:hAnsi="宋体" w:hint="eastAsia"/>
          <w:b/>
          <w:sz w:val="24"/>
          <w:szCs w:val="24"/>
        </w:rPr>
        <w:t>车辆管理系统服务</w:t>
      </w:r>
    </w:p>
    <w:tbl>
      <w:tblPr>
        <w:tblStyle w:val="TableGrid"/>
        <w:tblW w:w="4872" w:type="pct"/>
        <w:tblInd w:w="0" w:type="dxa"/>
        <w:tblCellMar>
          <w:top w:w="39" w:type="dxa"/>
          <w:left w:w="107" w:type="dxa"/>
          <w:right w:w="200" w:type="dxa"/>
        </w:tblCellMar>
        <w:tblLook w:val="04A0"/>
      </w:tblPr>
      <w:tblGrid>
        <w:gridCol w:w="8393"/>
      </w:tblGrid>
      <w:tr w:rsidR="0073639E">
        <w:trPr>
          <w:trHeight w:val="477"/>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259" w:lineRule="auto"/>
              <w:ind w:left="2124"/>
              <w:rPr>
                <w:rFonts w:ascii="宋体" w:hAnsi="宋体"/>
                <w:kern w:val="0"/>
                <w:sz w:val="20"/>
              </w:rPr>
            </w:pPr>
            <w:r>
              <w:rPr>
                <w:rFonts w:ascii="宋体" w:hAnsi="宋体" w:hint="eastAsia"/>
                <w:kern w:val="0"/>
                <w:sz w:val="20"/>
              </w:rPr>
              <w:t>功能要求</w:t>
            </w:r>
          </w:p>
        </w:tc>
      </w:tr>
      <w:tr w:rsidR="0073639E">
        <w:trPr>
          <w:trHeight w:val="90"/>
        </w:trPr>
        <w:tc>
          <w:tcPr>
            <w:tcW w:w="5000" w:type="pct"/>
            <w:tcBorders>
              <w:top w:val="single" w:sz="4" w:space="0" w:color="000000"/>
              <w:left w:val="single" w:sz="4" w:space="0" w:color="000000"/>
              <w:bottom w:val="single" w:sz="4" w:space="0" w:color="000000"/>
              <w:right w:val="single" w:sz="4" w:space="0" w:color="000000"/>
            </w:tcBorders>
          </w:tcPr>
          <w:p w:rsidR="0073639E" w:rsidRDefault="00C040FF">
            <w:pPr>
              <w:spacing w:line="360" w:lineRule="auto"/>
              <w:rPr>
                <w:rFonts w:ascii="宋体" w:hAnsi="宋体"/>
                <w:kern w:val="0"/>
                <w:sz w:val="20"/>
              </w:rPr>
            </w:pPr>
            <w:r>
              <w:rPr>
                <w:rFonts w:ascii="宋体" w:hAnsi="宋体" w:hint="eastAsia"/>
                <w:kern w:val="0"/>
                <w:sz w:val="20"/>
              </w:rPr>
              <w:t>1</w:t>
            </w:r>
            <w:r>
              <w:rPr>
                <w:rFonts w:ascii="宋体" w:hAnsi="宋体" w:hint="eastAsia"/>
                <w:kern w:val="0"/>
                <w:sz w:val="20"/>
              </w:rPr>
              <w:t>、有手机</w:t>
            </w:r>
            <w:r>
              <w:rPr>
                <w:rFonts w:ascii="宋体" w:hAnsi="宋体" w:hint="eastAsia"/>
                <w:kern w:val="0"/>
                <w:sz w:val="20"/>
              </w:rPr>
              <w:t>APP</w:t>
            </w:r>
            <w:r>
              <w:rPr>
                <w:rFonts w:ascii="宋体" w:hAnsi="宋体" w:hint="eastAsia"/>
                <w:kern w:val="0"/>
                <w:sz w:val="20"/>
              </w:rPr>
              <w:t>能管理车场，可远程抬杆，可通过</w:t>
            </w:r>
            <w:r>
              <w:rPr>
                <w:rFonts w:ascii="宋体" w:hAnsi="宋体" w:hint="eastAsia"/>
                <w:kern w:val="0"/>
                <w:sz w:val="20"/>
              </w:rPr>
              <w:t>APP</w:t>
            </w:r>
            <w:r>
              <w:rPr>
                <w:rFonts w:ascii="宋体" w:hAnsi="宋体" w:hint="eastAsia"/>
                <w:kern w:val="0"/>
                <w:sz w:val="20"/>
              </w:rPr>
              <w:t>实时观看车道情况，可查看停车场运营情况及月卡车辆办理；</w:t>
            </w:r>
          </w:p>
          <w:p w:rsidR="0073639E" w:rsidRDefault="00C040FF">
            <w:pPr>
              <w:pStyle w:val="a3"/>
              <w:spacing w:line="360" w:lineRule="auto"/>
              <w:ind w:firstLineChars="0" w:firstLine="0"/>
              <w:rPr>
                <w:rFonts w:ascii="宋体" w:hAnsi="宋体"/>
                <w:kern w:val="0"/>
                <w:sz w:val="20"/>
              </w:rPr>
            </w:pPr>
            <w:r>
              <w:rPr>
                <w:rFonts w:ascii="宋体" w:hAnsi="宋体" w:hint="eastAsia"/>
                <w:kern w:val="0"/>
                <w:sz w:val="20"/>
              </w:rPr>
              <w:t>2</w:t>
            </w:r>
            <w:r>
              <w:rPr>
                <w:rFonts w:ascii="宋体" w:hAnsi="宋体" w:hint="eastAsia"/>
                <w:kern w:val="0"/>
                <w:sz w:val="20"/>
              </w:rPr>
              <w:t>、</w:t>
            </w:r>
            <w:r>
              <w:rPr>
                <w:rFonts w:ascii="宋体" w:hAnsi="宋体" w:hint="eastAsia"/>
                <w:kern w:val="0"/>
                <w:sz w:val="20"/>
              </w:rPr>
              <w:t>通过手机</w:t>
            </w:r>
            <w:r>
              <w:rPr>
                <w:rFonts w:ascii="宋体" w:hAnsi="宋体" w:hint="eastAsia"/>
                <w:kern w:val="0"/>
                <w:sz w:val="20"/>
              </w:rPr>
              <w:t>APP</w:t>
            </w:r>
            <w:r>
              <w:rPr>
                <w:rFonts w:ascii="宋体" w:hAnsi="宋体" w:hint="eastAsia"/>
                <w:kern w:val="0"/>
                <w:sz w:val="20"/>
              </w:rPr>
              <w:t>可接听出入口车主语音呼叫；</w:t>
            </w:r>
          </w:p>
          <w:p w:rsidR="0073639E" w:rsidRDefault="00C040FF">
            <w:pPr>
              <w:pStyle w:val="a3"/>
              <w:numPr>
                <w:ilvl w:val="0"/>
                <w:numId w:val="3"/>
              </w:numPr>
              <w:spacing w:line="360" w:lineRule="auto"/>
              <w:ind w:firstLineChars="0"/>
              <w:rPr>
                <w:rFonts w:ascii="宋体" w:hAnsi="宋体"/>
                <w:kern w:val="0"/>
                <w:sz w:val="20"/>
              </w:rPr>
            </w:pPr>
            <w:r>
              <w:rPr>
                <w:rFonts w:ascii="宋体" w:hAnsi="宋体" w:hint="eastAsia"/>
                <w:kern w:val="0"/>
                <w:sz w:val="20"/>
              </w:rPr>
              <w:t>平台支持双重通信协议，在</w:t>
            </w:r>
            <w:r>
              <w:rPr>
                <w:rFonts w:ascii="宋体" w:hAnsi="宋体" w:hint="eastAsia"/>
                <w:kern w:val="0"/>
                <w:sz w:val="20"/>
              </w:rPr>
              <w:t>A</w:t>
            </w:r>
            <w:r>
              <w:rPr>
                <w:rFonts w:ascii="宋体" w:hAnsi="宋体" w:hint="eastAsia"/>
                <w:kern w:val="0"/>
                <w:sz w:val="20"/>
              </w:rPr>
              <w:t>通信协议中断后自动切换到</w:t>
            </w:r>
            <w:r>
              <w:rPr>
                <w:rFonts w:ascii="宋体" w:hAnsi="宋体" w:hint="eastAsia"/>
                <w:kern w:val="0"/>
                <w:sz w:val="20"/>
              </w:rPr>
              <w:t>B</w:t>
            </w:r>
            <w:r>
              <w:rPr>
                <w:rFonts w:ascii="宋体" w:hAnsi="宋体" w:hint="eastAsia"/>
                <w:kern w:val="0"/>
                <w:sz w:val="20"/>
              </w:rPr>
              <w:t>通信协议上；</w:t>
            </w:r>
          </w:p>
          <w:p w:rsidR="0073639E" w:rsidRDefault="00C040FF">
            <w:pPr>
              <w:spacing w:line="360" w:lineRule="auto"/>
              <w:rPr>
                <w:rFonts w:ascii="宋体" w:hAnsi="宋体"/>
                <w:kern w:val="0"/>
                <w:sz w:val="20"/>
              </w:rPr>
            </w:pPr>
            <w:r>
              <w:rPr>
                <w:rFonts w:ascii="宋体" w:hAnsi="宋体" w:hint="eastAsia"/>
                <w:kern w:val="0"/>
                <w:sz w:val="20"/>
              </w:rPr>
              <w:t>4</w:t>
            </w:r>
            <w:r>
              <w:rPr>
                <w:rFonts w:ascii="宋体" w:hAnsi="宋体" w:hint="eastAsia"/>
                <w:kern w:val="0"/>
                <w:sz w:val="20"/>
              </w:rPr>
              <w:t>、</w:t>
            </w:r>
            <w:r>
              <w:rPr>
                <w:rFonts w:ascii="宋体" w:hAnsi="宋体" w:hint="eastAsia"/>
                <w:kern w:val="0"/>
                <w:sz w:val="20"/>
              </w:rPr>
              <w:t>云平台支持用户多级管理机制，当客户系统属于多级组织架构，可以把用户管理、权限管理下放给分级机构，使分级机构拥有管理权限的一种体制。组织机构可分多级，按照其不同级别机构成员的不同职责，对各个机构的组成人员进行分类划分，赋予其不同的管理权限，从而实现管理权限下放，即实现用户的多级管理。</w:t>
            </w:r>
          </w:p>
          <w:p w:rsidR="0073639E" w:rsidRDefault="00C040FF">
            <w:pPr>
              <w:spacing w:line="360" w:lineRule="auto"/>
              <w:rPr>
                <w:rFonts w:ascii="宋体" w:hAnsi="宋体"/>
                <w:kern w:val="0"/>
                <w:sz w:val="20"/>
              </w:rPr>
            </w:pPr>
            <w:r>
              <w:rPr>
                <w:rFonts w:ascii="宋体" w:hAnsi="宋体" w:hint="eastAsia"/>
                <w:kern w:val="0"/>
                <w:sz w:val="20"/>
              </w:rPr>
              <w:t>5</w:t>
            </w:r>
            <w:r>
              <w:rPr>
                <w:rFonts w:ascii="宋体" w:hAnsi="宋体" w:hint="eastAsia"/>
                <w:kern w:val="0"/>
                <w:sz w:val="20"/>
              </w:rPr>
              <w:t>、为实现停车场无人收费，提高出口通行效率，提升用户体验，提供多样化的支付渠道，运营资金直达车场管理方账户。</w:t>
            </w:r>
          </w:p>
          <w:p w:rsidR="0073639E" w:rsidRDefault="00C040FF">
            <w:pPr>
              <w:spacing w:line="360" w:lineRule="auto"/>
              <w:rPr>
                <w:rFonts w:ascii="宋体" w:hAnsi="宋体"/>
                <w:kern w:val="0"/>
                <w:sz w:val="20"/>
              </w:rPr>
            </w:pPr>
            <w:r>
              <w:rPr>
                <w:rFonts w:ascii="宋体" w:hAnsi="宋体" w:hint="eastAsia"/>
                <w:kern w:val="0"/>
                <w:sz w:val="20"/>
              </w:rPr>
              <w:t>6</w:t>
            </w:r>
            <w:r>
              <w:rPr>
                <w:rFonts w:ascii="宋体" w:hAnsi="宋体" w:hint="eastAsia"/>
                <w:kern w:val="0"/>
                <w:sz w:val="20"/>
              </w:rPr>
              <w:t>、无人值守停车场系统</w:t>
            </w:r>
            <w:r>
              <w:rPr>
                <w:rFonts w:ascii="宋体" w:hAnsi="宋体" w:hint="eastAsia"/>
                <w:kern w:val="0"/>
                <w:sz w:val="20"/>
              </w:rPr>
              <w:t>,</w:t>
            </w:r>
            <w:r>
              <w:rPr>
                <w:rFonts w:ascii="宋体" w:hAnsi="宋体" w:hint="eastAsia"/>
                <w:kern w:val="0"/>
                <w:sz w:val="20"/>
              </w:rPr>
              <w:t>集成了对讲</w:t>
            </w:r>
            <w:r>
              <w:rPr>
                <w:rFonts w:ascii="宋体" w:hAnsi="宋体" w:hint="eastAsia"/>
                <w:kern w:val="0"/>
                <w:sz w:val="20"/>
              </w:rPr>
              <w:t>,</w:t>
            </w:r>
            <w:r>
              <w:rPr>
                <w:rFonts w:ascii="宋体" w:hAnsi="宋体" w:hint="eastAsia"/>
                <w:kern w:val="0"/>
                <w:sz w:val="20"/>
              </w:rPr>
              <w:t>监控的远程控制中心</w:t>
            </w:r>
            <w:r>
              <w:rPr>
                <w:rFonts w:ascii="宋体" w:hAnsi="宋体" w:hint="eastAsia"/>
                <w:kern w:val="0"/>
                <w:sz w:val="20"/>
              </w:rPr>
              <w:t>,</w:t>
            </w:r>
            <w:r>
              <w:rPr>
                <w:rFonts w:ascii="宋体" w:hAnsi="宋体" w:hint="eastAsia"/>
                <w:kern w:val="0"/>
                <w:sz w:val="20"/>
              </w:rPr>
              <w:t>可以实现实时通话</w:t>
            </w:r>
            <w:r>
              <w:rPr>
                <w:rFonts w:ascii="宋体" w:hAnsi="宋体" w:hint="eastAsia"/>
                <w:kern w:val="0"/>
                <w:sz w:val="20"/>
              </w:rPr>
              <w:t xml:space="preserve">, </w:t>
            </w:r>
            <w:r>
              <w:rPr>
                <w:rFonts w:ascii="宋体" w:hAnsi="宋体" w:hint="eastAsia"/>
                <w:kern w:val="0"/>
                <w:sz w:val="20"/>
              </w:rPr>
              <w:t>“呼叫中心”与对讲设备的互联互通。实现了车场集中管理，远程控制维护，服务公司可以通过远程监控</w:t>
            </w:r>
            <w:r>
              <w:rPr>
                <w:rFonts w:ascii="宋体" w:hAnsi="宋体" w:hint="eastAsia"/>
                <w:kern w:val="0"/>
                <w:sz w:val="20"/>
              </w:rPr>
              <w:lastRenderedPageBreak/>
              <w:t>坐席系统，对车场进行集中管理，远程控制，大幅降低服务成本和人力成本。</w:t>
            </w:r>
          </w:p>
          <w:p w:rsidR="0073639E" w:rsidRDefault="00C040FF">
            <w:pPr>
              <w:spacing w:line="360" w:lineRule="auto"/>
              <w:rPr>
                <w:rFonts w:ascii="宋体" w:hAnsi="宋体"/>
                <w:kern w:val="0"/>
                <w:sz w:val="20"/>
              </w:rPr>
            </w:pPr>
            <w:r>
              <w:rPr>
                <w:rFonts w:ascii="宋体" w:hAnsi="宋体" w:hint="eastAsia"/>
                <w:kern w:val="0"/>
                <w:sz w:val="20"/>
              </w:rPr>
              <w:t>7</w:t>
            </w:r>
            <w:r>
              <w:rPr>
                <w:rFonts w:ascii="宋体" w:hAnsi="宋体" w:hint="eastAsia"/>
                <w:kern w:val="0"/>
                <w:sz w:val="20"/>
              </w:rPr>
              <w:t>、要求系统必须具备可靠的网络环境适应能力。在互联网或局域网环境下，系统都可以正常运行。不能依赖互联网网络环境。</w:t>
            </w:r>
          </w:p>
          <w:p w:rsidR="0073639E" w:rsidRDefault="00C040FF">
            <w:pPr>
              <w:spacing w:line="360" w:lineRule="auto"/>
              <w:rPr>
                <w:rFonts w:ascii="宋体" w:hAnsi="宋体"/>
                <w:kern w:val="0"/>
                <w:sz w:val="20"/>
              </w:rPr>
            </w:pPr>
            <w:r>
              <w:rPr>
                <w:rFonts w:ascii="宋体" w:hAnsi="宋体" w:hint="eastAsia"/>
                <w:kern w:val="0"/>
                <w:sz w:val="20"/>
              </w:rPr>
              <w:t>8</w:t>
            </w:r>
            <w:r>
              <w:rPr>
                <w:rFonts w:ascii="宋体" w:hAnsi="宋体" w:hint="eastAsia"/>
                <w:kern w:val="0"/>
                <w:sz w:val="20"/>
              </w:rPr>
              <w:t>、无牌车辆进出场解决方案，自行车等非机动车辆禁止入场</w:t>
            </w:r>
            <w:r>
              <w:rPr>
                <w:rFonts w:ascii="宋体" w:hAnsi="宋体"/>
                <w:kern w:val="0"/>
                <w:sz w:val="20"/>
              </w:rPr>
              <w:t>，</w:t>
            </w:r>
            <w:r>
              <w:rPr>
                <w:rFonts w:ascii="宋体" w:hAnsi="宋体" w:hint="eastAsia"/>
                <w:kern w:val="0"/>
                <w:sz w:val="20"/>
              </w:rPr>
              <w:t>无人值守场内有序安全运营，系统应过滤非机动车禁止入场，从而降低管理难度。</w:t>
            </w:r>
          </w:p>
          <w:p w:rsidR="0073639E" w:rsidRDefault="00C040FF">
            <w:pPr>
              <w:spacing w:line="360" w:lineRule="auto"/>
              <w:rPr>
                <w:rFonts w:ascii="宋体" w:hAnsi="宋体"/>
                <w:kern w:val="0"/>
                <w:sz w:val="20"/>
              </w:rPr>
            </w:pPr>
            <w:r>
              <w:rPr>
                <w:rFonts w:ascii="宋体" w:hAnsi="宋体" w:hint="eastAsia"/>
                <w:kern w:val="0"/>
                <w:sz w:val="20"/>
              </w:rPr>
              <w:t>9</w:t>
            </w:r>
            <w:r>
              <w:rPr>
                <w:rFonts w:ascii="宋体" w:hAnsi="宋体" w:hint="eastAsia"/>
                <w:kern w:val="0"/>
                <w:sz w:val="20"/>
              </w:rPr>
              <w:t>、</w:t>
            </w:r>
            <w:r>
              <w:rPr>
                <w:rFonts w:ascii="宋体" w:hAnsi="宋体"/>
                <w:kern w:val="0"/>
                <w:sz w:val="20"/>
              </w:rPr>
              <w:t>断网应急处理方案，进出口相机可储存断网前</w:t>
            </w:r>
            <w:r>
              <w:rPr>
                <w:rFonts w:ascii="宋体" w:hAnsi="宋体"/>
                <w:kern w:val="0"/>
                <w:sz w:val="20"/>
              </w:rPr>
              <w:t>10000</w:t>
            </w:r>
            <w:r>
              <w:rPr>
                <w:rFonts w:ascii="宋体" w:hAnsi="宋体"/>
                <w:kern w:val="0"/>
                <w:sz w:val="20"/>
              </w:rPr>
              <w:t>条进出场记录</w:t>
            </w:r>
            <w:r>
              <w:rPr>
                <w:rFonts w:ascii="宋体" w:hAnsi="宋体" w:hint="eastAsia"/>
                <w:kern w:val="0"/>
                <w:sz w:val="20"/>
              </w:rPr>
              <w:t>。</w:t>
            </w:r>
          </w:p>
        </w:tc>
      </w:tr>
    </w:tbl>
    <w:p w:rsidR="0073639E" w:rsidRDefault="0073639E"/>
    <w:sectPr w:rsidR="0073639E" w:rsidSect="00736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FF" w:rsidRDefault="00C040FF">
      <w:pPr>
        <w:spacing w:line="240" w:lineRule="auto"/>
      </w:pPr>
      <w:r>
        <w:separator/>
      </w:r>
    </w:p>
  </w:endnote>
  <w:endnote w:type="continuationSeparator" w:id="0">
    <w:p w:rsidR="00C040FF" w:rsidRDefault="00C040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FF" w:rsidRDefault="00C040FF">
      <w:r>
        <w:separator/>
      </w:r>
    </w:p>
  </w:footnote>
  <w:footnote w:type="continuationSeparator" w:id="0">
    <w:p w:rsidR="00C040FF" w:rsidRDefault="00C04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6596"/>
    <w:multiLevelType w:val="multilevel"/>
    <w:tmpl w:val="263F659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E47C1E"/>
    <w:multiLevelType w:val="multilevel"/>
    <w:tmpl w:val="50E4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38440F"/>
    <w:multiLevelType w:val="multilevel"/>
    <w:tmpl w:val="6D38440F"/>
    <w:lvl w:ilvl="0">
      <w:start w:val="25"/>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IyYmNmZGY0ZjdiZTI5Zjg4YzZhZTYwOTQxMTE5MmYifQ=="/>
  </w:docVars>
  <w:rsids>
    <w:rsidRoot w:val="00FA14D2"/>
    <w:rsid w:val="0009489B"/>
    <w:rsid w:val="00116D54"/>
    <w:rsid w:val="00127FE8"/>
    <w:rsid w:val="001516E6"/>
    <w:rsid w:val="00156AAD"/>
    <w:rsid w:val="002C5576"/>
    <w:rsid w:val="00423A61"/>
    <w:rsid w:val="00450BDA"/>
    <w:rsid w:val="0051508D"/>
    <w:rsid w:val="006847E9"/>
    <w:rsid w:val="0073639E"/>
    <w:rsid w:val="00876F19"/>
    <w:rsid w:val="008F0213"/>
    <w:rsid w:val="00AF3AAD"/>
    <w:rsid w:val="00C040FF"/>
    <w:rsid w:val="00DA5004"/>
    <w:rsid w:val="00EC5D86"/>
    <w:rsid w:val="00F6196D"/>
    <w:rsid w:val="00FA14D2"/>
    <w:rsid w:val="00FD6A6B"/>
    <w:rsid w:val="0F931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39E"/>
    <w:pPr>
      <w:widowControl w:val="0"/>
      <w:spacing w:line="324"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363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639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639E"/>
    <w:pPr>
      <w:keepNext/>
      <w:keepLines/>
      <w:spacing w:before="260" w:after="260" w:line="416" w:lineRule="auto"/>
      <w:outlineLvl w:val="2"/>
    </w:pPr>
    <w:rPr>
      <w:rFonts w:eastAsiaTheme="minorEastAsia"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39E"/>
    <w:rPr>
      <w:rFonts w:ascii="Times New Roman" w:eastAsia="宋体" w:hAnsi="Times New Roman" w:cs="Times New Roman"/>
      <w:b/>
      <w:bCs/>
      <w:kern w:val="44"/>
      <w:sz w:val="44"/>
      <w:szCs w:val="44"/>
    </w:rPr>
  </w:style>
  <w:style w:type="paragraph" w:styleId="a3">
    <w:name w:val="List Paragraph"/>
    <w:basedOn w:val="a"/>
    <w:uiPriority w:val="34"/>
    <w:qFormat/>
    <w:rsid w:val="0073639E"/>
    <w:pPr>
      <w:spacing w:line="240" w:lineRule="auto"/>
      <w:ind w:firstLineChars="200" w:firstLine="420"/>
    </w:pPr>
    <w:rPr>
      <w:rFonts w:asciiTheme="minorHAnsi" w:eastAsiaTheme="minorEastAsia" w:hAnsiTheme="minorHAnsi" w:cstheme="minorBidi"/>
      <w:szCs w:val="22"/>
    </w:rPr>
  </w:style>
  <w:style w:type="table" w:customStyle="1" w:styleId="TableGrid">
    <w:name w:val="TableGrid"/>
    <w:qFormat/>
    <w:rsid w:val="0073639E"/>
    <w:rPr>
      <w:rFonts w:ascii="Times New Roman" w:eastAsia="宋体" w:hAnsi="Times New Roman" w:cs="Times New Roman"/>
    </w:rPr>
    <w:tblPr>
      <w:tblCellMar>
        <w:top w:w="0" w:type="dxa"/>
        <w:left w:w="0" w:type="dxa"/>
        <w:bottom w:w="0" w:type="dxa"/>
        <w:right w:w="0" w:type="dxa"/>
      </w:tblCellMar>
    </w:tblPr>
  </w:style>
  <w:style w:type="character" w:customStyle="1" w:styleId="2Char">
    <w:name w:val="标题 2 Char"/>
    <w:basedOn w:val="a0"/>
    <w:link w:val="2"/>
    <w:uiPriority w:val="9"/>
    <w:rsid w:val="0073639E"/>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3639E"/>
    <w:rPr>
      <w:rFonts w:ascii="Times New Roman" w:hAnsi="Times New Roman"/>
      <w:b/>
      <w:bCs/>
      <w:sz w:val="32"/>
      <w:szCs w:val="32"/>
    </w:rPr>
  </w:style>
  <w:style w:type="paragraph" w:styleId="a4">
    <w:name w:val="header"/>
    <w:basedOn w:val="a"/>
    <w:link w:val="Char"/>
    <w:uiPriority w:val="99"/>
    <w:semiHidden/>
    <w:unhideWhenUsed/>
    <w:rsid w:val="0051508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51508D"/>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51508D"/>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51508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4</Pages>
  <Words>448</Words>
  <Characters>2557</Characters>
  <Application>Microsoft Office Word</Application>
  <DocSecurity>0</DocSecurity>
  <Lines>21</Lines>
  <Paragraphs>5</Paragraphs>
  <ScaleCrop>false</ScaleCrop>
  <Company>www.xt810.com</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xt810</dc:creator>
  <cp:lastModifiedBy>丁辉</cp:lastModifiedBy>
  <cp:revision>9</cp:revision>
  <dcterms:created xsi:type="dcterms:W3CDTF">2022-07-15T07:36:00Z</dcterms:created>
  <dcterms:modified xsi:type="dcterms:W3CDTF">2022-07-19T06:15:00Z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EF1DB861AD9946E6B5879D0BB96E1B78</vt:lpwstr>
  </property>
</Properties>
</file>