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7F" w:rsidRPr="007440A7" w:rsidRDefault="001B6997" w:rsidP="007440A7">
      <w:pPr>
        <w:jc w:val="center"/>
        <w:rPr>
          <w:rFonts w:ascii="黑体" w:eastAsia="黑体" w:hAnsi="黑体"/>
          <w:b/>
          <w:sz w:val="44"/>
          <w:szCs w:val="44"/>
        </w:rPr>
      </w:pPr>
      <w:r w:rsidRPr="007440A7">
        <w:rPr>
          <w:rFonts w:ascii="黑体" w:eastAsia="黑体" w:hAnsi="黑体" w:hint="eastAsia"/>
          <w:b/>
          <w:sz w:val="44"/>
          <w:szCs w:val="44"/>
        </w:rPr>
        <w:t>委托业务任务书</w:t>
      </w:r>
    </w:p>
    <w:p w:rsidR="00823E7F" w:rsidRPr="00F639D8" w:rsidRDefault="001B6997" w:rsidP="007440A7">
      <w:pPr>
        <w:jc w:val="center"/>
        <w:rPr>
          <w:rFonts w:eastAsia="仿宋_GB2312"/>
          <w:b/>
          <w:sz w:val="30"/>
          <w:szCs w:val="30"/>
        </w:rPr>
      </w:pPr>
      <w:r w:rsidRPr="00F639D8">
        <w:rPr>
          <w:rFonts w:eastAsia="仿宋_GB2312"/>
          <w:b/>
          <w:sz w:val="30"/>
          <w:szCs w:val="30"/>
        </w:rPr>
        <w:t>编号：</w:t>
      </w:r>
      <w:r w:rsidR="006560F5" w:rsidRPr="00F639D8">
        <w:rPr>
          <w:rFonts w:eastAsia="仿宋_GB2312"/>
          <w:b/>
          <w:sz w:val="30"/>
          <w:szCs w:val="30"/>
        </w:rPr>
        <w:t>[2021]</w:t>
      </w:r>
      <w:r w:rsidR="006560F5" w:rsidRPr="00F639D8">
        <w:rPr>
          <w:rFonts w:eastAsia="仿宋_GB2312"/>
          <w:b/>
          <w:sz w:val="30"/>
          <w:szCs w:val="30"/>
        </w:rPr>
        <w:t>西地委</w:t>
      </w:r>
      <w:r w:rsidR="006560F5" w:rsidRPr="00F639D8">
        <w:rPr>
          <w:rFonts w:eastAsia="仿宋_GB2312"/>
          <w:b/>
          <w:sz w:val="30"/>
          <w:szCs w:val="30"/>
        </w:rPr>
        <w:t>1-05</w:t>
      </w:r>
    </w:p>
    <w:tbl>
      <w:tblPr>
        <w:tblW w:w="9036" w:type="dxa"/>
        <w:tblInd w:w="-34" w:type="dxa"/>
        <w:tblLayout w:type="fixed"/>
        <w:tblLook w:val="04A0"/>
      </w:tblPr>
      <w:tblGrid>
        <w:gridCol w:w="2552"/>
        <w:gridCol w:w="6484"/>
      </w:tblGrid>
      <w:tr w:rsidR="00823E7F" w:rsidRPr="00E2463D" w:rsidTr="0090200D">
        <w:trPr>
          <w:trHeight w:val="492"/>
        </w:trPr>
        <w:tc>
          <w:tcPr>
            <w:tcW w:w="2552" w:type="dxa"/>
          </w:tcPr>
          <w:p w:rsidR="00317594" w:rsidRDefault="00317594" w:rsidP="001354FC">
            <w:pPr>
              <w:adjustRightInd w:val="0"/>
              <w:snapToGrid w:val="0"/>
              <w:spacing w:line="520" w:lineRule="exact"/>
              <w:rPr>
                <w:rFonts w:ascii="Cambria" w:eastAsia="仿宋_GB2312" w:hAnsi="Cambria"/>
                <w:b/>
                <w:bCs/>
                <w:color w:val="000000"/>
                <w:kern w:val="0"/>
                <w:sz w:val="32"/>
                <w:szCs w:val="32"/>
              </w:rPr>
            </w:pPr>
            <w:r w:rsidRPr="00317594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委</w:t>
            </w:r>
            <w:r w:rsidR="0086051F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托业务</w:t>
            </w:r>
            <w:r w:rsidRPr="00317594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名</w:t>
            </w:r>
            <w:r w:rsidR="001B78B9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称</w:t>
            </w:r>
            <w:r w:rsidR="001B6997" w:rsidRPr="00E2463D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484" w:type="dxa"/>
          </w:tcPr>
          <w:p w:rsidR="00823E7F" w:rsidRPr="001C13EB" w:rsidRDefault="006560F5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1C13EB">
              <w:rPr>
                <w:rFonts w:eastAsia="仿宋_GB2312"/>
                <w:color w:val="000000"/>
                <w:kern w:val="0"/>
                <w:sz w:val="32"/>
                <w:szCs w:val="32"/>
              </w:rPr>
              <w:t>中卫市工程地质钻探</w:t>
            </w:r>
          </w:p>
        </w:tc>
      </w:tr>
      <w:tr w:rsidR="00823E7F" w:rsidRPr="00E2463D" w:rsidTr="0090200D">
        <w:trPr>
          <w:trHeight w:val="492"/>
        </w:trPr>
        <w:tc>
          <w:tcPr>
            <w:tcW w:w="2552" w:type="dxa"/>
          </w:tcPr>
          <w:p w:rsidR="00823E7F" w:rsidRPr="00E2463D" w:rsidRDefault="001B6997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E2463D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工作起止年限：</w:t>
            </w:r>
          </w:p>
        </w:tc>
        <w:tc>
          <w:tcPr>
            <w:tcW w:w="6484" w:type="dxa"/>
          </w:tcPr>
          <w:p w:rsidR="00823E7F" w:rsidRPr="00E2463D" w:rsidRDefault="006560F5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E2463D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2021</w:t>
            </w:r>
            <w:r w:rsidR="001B6997" w:rsidRPr="00E2463D"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  <w:r w:rsidR="009A4981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5</w:t>
            </w:r>
            <w:r w:rsidR="009A4981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月</w:t>
            </w:r>
            <w:r w:rsidR="001B6997" w:rsidRPr="00E2463D">
              <w:rPr>
                <w:rFonts w:eastAsia="仿宋_GB2312"/>
                <w:color w:val="000000"/>
                <w:kern w:val="0"/>
                <w:sz w:val="32"/>
                <w:szCs w:val="32"/>
              </w:rPr>
              <w:t>-</w:t>
            </w:r>
            <w:r w:rsidRPr="00E2463D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2021</w:t>
            </w:r>
            <w:r w:rsidR="001B6997" w:rsidRPr="00E2463D"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  <w:r w:rsidR="009A4981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11</w:t>
            </w:r>
            <w:r w:rsidR="009A4981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月</w:t>
            </w:r>
          </w:p>
        </w:tc>
      </w:tr>
      <w:tr w:rsidR="00823E7F" w:rsidRPr="00E2463D" w:rsidTr="0090200D">
        <w:trPr>
          <w:trHeight w:val="492"/>
        </w:trPr>
        <w:tc>
          <w:tcPr>
            <w:tcW w:w="2552" w:type="dxa"/>
          </w:tcPr>
          <w:p w:rsidR="00823E7F" w:rsidRPr="00E2463D" w:rsidRDefault="001B6997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E2463D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所属二级项目：</w:t>
            </w:r>
          </w:p>
        </w:tc>
        <w:tc>
          <w:tcPr>
            <w:tcW w:w="6484" w:type="dxa"/>
          </w:tcPr>
          <w:p w:rsidR="00823E7F" w:rsidRPr="00E2463D" w:rsidRDefault="006560F5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E2463D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宁夏沿黄生态经济区综合地质调查</w:t>
            </w:r>
          </w:p>
        </w:tc>
      </w:tr>
      <w:tr w:rsidR="00B15104" w:rsidRPr="00E2463D" w:rsidTr="0090200D">
        <w:trPr>
          <w:trHeight w:val="492"/>
        </w:trPr>
        <w:tc>
          <w:tcPr>
            <w:tcW w:w="2552" w:type="dxa"/>
          </w:tcPr>
          <w:p w:rsidR="00B15104" w:rsidRPr="00E2463D" w:rsidRDefault="00B15104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类</w:t>
            </w:r>
            <w:r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 </w:t>
            </w:r>
            <w:r w:rsidR="00ED5FE1"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     </w:t>
            </w:r>
            <w:r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型：</w:t>
            </w:r>
          </w:p>
        </w:tc>
        <w:tc>
          <w:tcPr>
            <w:tcW w:w="6484" w:type="dxa"/>
          </w:tcPr>
          <w:p w:rsidR="00B15104" w:rsidRPr="00E2463D" w:rsidRDefault="005D7570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新开评审</w:t>
            </w:r>
            <w:r w:rsidR="00B15104" w:rsidRPr="00E2463D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:rsidR="00823E7F" w:rsidRPr="00E2463D" w:rsidTr="0090200D">
        <w:trPr>
          <w:trHeight w:val="492"/>
        </w:trPr>
        <w:tc>
          <w:tcPr>
            <w:tcW w:w="2552" w:type="dxa"/>
          </w:tcPr>
          <w:p w:rsidR="00823E7F" w:rsidRPr="00E2463D" w:rsidRDefault="00B15104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外</w:t>
            </w:r>
            <w:r w:rsidR="00ED5FE1"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协</w:t>
            </w:r>
            <w:r w:rsidR="00ED5FE1"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="001B6997" w:rsidRPr="00E2463D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单</w:t>
            </w:r>
            <w:r w:rsidR="00ED5FE1" w:rsidRPr="00E2463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="001B6997" w:rsidRPr="00E2463D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位：</w:t>
            </w:r>
          </w:p>
        </w:tc>
        <w:tc>
          <w:tcPr>
            <w:tcW w:w="6484" w:type="dxa"/>
          </w:tcPr>
          <w:p w:rsidR="00823E7F" w:rsidRPr="00E2463D" w:rsidRDefault="00823E7F" w:rsidP="001354F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:rsidR="00823E7F" w:rsidRPr="00E2463D" w:rsidRDefault="00DF31D6" w:rsidP="001354FC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b/>
          <w:color w:val="000000"/>
          <w:kern w:val="0"/>
          <w:sz w:val="32"/>
          <w:szCs w:val="32"/>
        </w:rPr>
        <w:t>总体</w:t>
      </w:r>
      <w:r w:rsidR="001B6997" w:rsidRPr="00E2463D">
        <w:rPr>
          <w:rFonts w:eastAsia="仿宋_GB2312"/>
          <w:b/>
          <w:color w:val="000000"/>
          <w:kern w:val="0"/>
          <w:sz w:val="32"/>
          <w:szCs w:val="32"/>
        </w:rPr>
        <w:t>目标任务：</w:t>
      </w:r>
    </w:p>
    <w:p w:rsidR="00823E7F" w:rsidRPr="00E2463D" w:rsidRDefault="006560F5" w:rsidP="001354FC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E2463D">
        <w:rPr>
          <w:rFonts w:eastAsia="仿宋_GB2312" w:hint="eastAsia"/>
          <w:color w:val="000000"/>
          <w:kern w:val="0"/>
          <w:sz w:val="32"/>
          <w:szCs w:val="32"/>
        </w:rPr>
        <w:t>开展沿黄生态经济区</w:t>
      </w:r>
      <w:r w:rsidR="00E93591" w:rsidRPr="00E2463D">
        <w:rPr>
          <w:rFonts w:eastAsia="仿宋_GB2312" w:hint="eastAsia"/>
          <w:color w:val="000000"/>
          <w:kern w:val="0"/>
          <w:sz w:val="32"/>
          <w:szCs w:val="32"/>
        </w:rPr>
        <w:t>中卫市</w:t>
      </w:r>
      <w:r w:rsidRPr="00E2463D">
        <w:rPr>
          <w:rFonts w:eastAsia="仿宋_GB2312" w:hint="eastAsia"/>
          <w:color w:val="000000"/>
          <w:kern w:val="0"/>
          <w:sz w:val="32"/>
          <w:szCs w:val="32"/>
        </w:rPr>
        <w:t>工程地质勘查，采用钻探、原位试验以及室内试验等手段，查明</w:t>
      </w:r>
      <w:r w:rsidRPr="00E2463D">
        <w:rPr>
          <w:rFonts w:eastAsia="仿宋_GB2312"/>
          <w:color w:val="000000"/>
          <w:kern w:val="0"/>
          <w:sz w:val="32"/>
          <w:szCs w:val="32"/>
        </w:rPr>
        <w:t>100m</w:t>
      </w:r>
      <w:r w:rsidRPr="00E2463D">
        <w:rPr>
          <w:rFonts w:eastAsia="仿宋_GB2312"/>
          <w:color w:val="000000"/>
          <w:kern w:val="0"/>
          <w:sz w:val="32"/>
          <w:szCs w:val="32"/>
        </w:rPr>
        <w:t>以浅工程地质结构、土体工程地质性质以及地下空间开发利用的限制因素、约束因素和影响因素，为</w:t>
      </w:r>
      <w:r w:rsidRPr="00E2463D">
        <w:rPr>
          <w:rFonts w:eastAsia="仿宋_GB2312" w:hint="eastAsia"/>
          <w:color w:val="000000"/>
          <w:kern w:val="0"/>
          <w:sz w:val="32"/>
          <w:szCs w:val="32"/>
        </w:rPr>
        <w:t>城市规划、建设提供</w:t>
      </w:r>
      <w:r w:rsidRPr="00E2463D">
        <w:rPr>
          <w:rFonts w:eastAsia="仿宋_GB2312"/>
          <w:color w:val="000000"/>
          <w:kern w:val="0"/>
          <w:sz w:val="32"/>
          <w:szCs w:val="32"/>
        </w:rPr>
        <w:t>工程地质评价和三维工程地质模型提供基础数据。</w:t>
      </w:r>
      <w:r w:rsidR="00FF6388">
        <w:rPr>
          <w:rFonts w:eastAsia="仿宋_GB2312" w:hint="eastAsia"/>
          <w:color w:val="000000"/>
          <w:kern w:val="0"/>
          <w:sz w:val="32"/>
          <w:szCs w:val="32"/>
        </w:rPr>
        <w:t>具体任务包括：</w:t>
      </w:r>
    </w:p>
    <w:p w:rsidR="006560F5" w:rsidRPr="00E2463D" w:rsidRDefault="00DF31D6" w:rsidP="001354FC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1. </w:t>
      </w:r>
      <w:r w:rsidR="006560F5" w:rsidRPr="00E2463D">
        <w:rPr>
          <w:rFonts w:ascii="Times New Roman" w:hAnsi="Times New Roman" w:cs="Times New Roman" w:hint="eastAsia"/>
          <w:sz w:val="32"/>
          <w:szCs w:val="32"/>
        </w:rPr>
        <w:t>开展中卫市</w:t>
      </w:r>
      <w:r w:rsidR="006560F5" w:rsidRPr="00E2463D">
        <w:rPr>
          <w:rFonts w:ascii="Times New Roman" w:hAnsi="Times New Roman" w:cs="Times New Roman"/>
          <w:sz w:val="32"/>
          <w:szCs w:val="32"/>
        </w:rPr>
        <w:t>工程地质钻探，查明</w:t>
      </w:r>
      <w:r w:rsidR="009219EA">
        <w:rPr>
          <w:rFonts w:ascii="Times New Roman" w:hAnsi="Times New Roman" w:cs="Times New Roman" w:hint="eastAsia"/>
          <w:sz w:val="32"/>
          <w:szCs w:val="32"/>
        </w:rPr>
        <w:t>年度</w:t>
      </w:r>
      <w:r w:rsidR="006560F5" w:rsidRPr="00E2463D">
        <w:rPr>
          <w:rFonts w:ascii="Times New Roman" w:hAnsi="Times New Roman" w:cs="Times New Roman"/>
          <w:sz w:val="32"/>
          <w:szCs w:val="32"/>
        </w:rPr>
        <w:t>研究区内工程地质结构；</w:t>
      </w:r>
    </w:p>
    <w:p w:rsidR="006560F5" w:rsidRPr="00E2463D" w:rsidRDefault="00DF31D6" w:rsidP="001354FC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2. </w:t>
      </w:r>
      <w:r w:rsidR="006560F5" w:rsidRPr="00E2463D">
        <w:rPr>
          <w:rFonts w:ascii="Times New Roman" w:hAnsi="Times New Roman" w:cs="Times New Roman"/>
          <w:sz w:val="32"/>
          <w:szCs w:val="32"/>
        </w:rPr>
        <w:t>开展工程地质钻孔</w:t>
      </w:r>
      <w:r w:rsidR="009219EA">
        <w:rPr>
          <w:rFonts w:ascii="Times New Roman" w:hAnsi="Times New Roman" w:cs="Times New Roman" w:hint="eastAsia"/>
          <w:sz w:val="32"/>
          <w:szCs w:val="32"/>
        </w:rPr>
        <w:t>自然电位、自然伽马、自然电阻率</w:t>
      </w:r>
      <w:r w:rsidR="006560F5" w:rsidRPr="00E2463D">
        <w:rPr>
          <w:rFonts w:ascii="Times New Roman" w:hAnsi="Times New Roman" w:cs="Times New Roman"/>
          <w:sz w:val="32"/>
          <w:szCs w:val="32"/>
        </w:rPr>
        <w:t>测井，获取研究区内岩土体地球物理参数</w:t>
      </w:r>
      <w:r w:rsidR="00D868F5">
        <w:rPr>
          <w:rFonts w:ascii="Times New Roman" w:hAnsi="Times New Roman" w:cs="Times New Roman" w:hint="eastAsia"/>
          <w:sz w:val="32"/>
          <w:szCs w:val="32"/>
        </w:rPr>
        <w:t>;</w:t>
      </w:r>
    </w:p>
    <w:p w:rsidR="006560F5" w:rsidRPr="00E2463D" w:rsidRDefault="00DF31D6" w:rsidP="001354FC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3. </w:t>
      </w:r>
      <w:r w:rsidR="006560F5" w:rsidRPr="00E2463D">
        <w:rPr>
          <w:rFonts w:ascii="Times New Roman" w:hAnsi="Times New Roman" w:cs="Times New Roman"/>
          <w:sz w:val="32"/>
          <w:szCs w:val="32"/>
        </w:rPr>
        <w:t>开展标准贯入试验、动力触探试验、波速测试等原位试验，查明研究区内工程地质性质；</w:t>
      </w:r>
    </w:p>
    <w:p w:rsidR="006560F5" w:rsidRPr="00E2463D" w:rsidRDefault="00DF31D6" w:rsidP="001354FC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4. </w:t>
      </w:r>
      <w:r w:rsidR="006560F5" w:rsidRPr="00E2463D">
        <w:rPr>
          <w:rFonts w:ascii="Times New Roman" w:hAnsi="Times New Roman" w:cs="Times New Roman"/>
          <w:sz w:val="32"/>
          <w:szCs w:val="32"/>
        </w:rPr>
        <w:t>开展室内土工试验，查明工作区内岩土体工程地质性质；</w:t>
      </w:r>
    </w:p>
    <w:p w:rsidR="006560F5" w:rsidRPr="00E2463D" w:rsidRDefault="00DF31D6" w:rsidP="001354FC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5. </w:t>
      </w:r>
      <w:r w:rsidR="006560F5" w:rsidRPr="00E2463D">
        <w:rPr>
          <w:rFonts w:ascii="Times New Roman" w:hAnsi="Times New Roman" w:cs="Times New Roman" w:hint="eastAsia"/>
          <w:sz w:val="32"/>
          <w:szCs w:val="32"/>
        </w:rPr>
        <w:t>完善</w:t>
      </w:r>
      <w:r w:rsidR="006560F5" w:rsidRPr="00E2463D">
        <w:rPr>
          <w:rFonts w:ascii="Times New Roman" w:hAnsi="Times New Roman" w:cs="Times New Roman"/>
          <w:sz w:val="32"/>
          <w:szCs w:val="32"/>
        </w:rPr>
        <w:t>工程地质钻探数据库建设。</w:t>
      </w:r>
    </w:p>
    <w:p w:rsidR="00823E7F" w:rsidRPr="00E2463D" w:rsidRDefault="001B6997" w:rsidP="001354FC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E2463D">
        <w:rPr>
          <w:rFonts w:eastAsia="仿宋_GB2312"/>
          <w:b/>
          <w:color w:val="000000"/>
          <w:kern w:val="0"/>
          <w:sz w:val="32"/>
          <w:szCs w:val="32"/>
        </w:rPr>
        <w:t>主要实物工作量：</w:t>
      </w:r>
      <w:bookmarkStart w:id="0" w:name="_GoBack"/>
      <w:bookmarkEnd w:id="0"/>
    </w:p>
    <w:p w:rsidR="00823E7F" w:rsidRPr="00E2463D" w:rsidRDefault="006560F5" w:rsidP="00AA167E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2463D">
        <w:rPr>
          <w:rFonts w:eastAsia="仿宋_GB2312" w:hint="eastAsia"/>
          <w:color w:val="000000"/>
          <w:kern w:val="0"/>
          <w:sz w:val="32"/>
          <w:szCs w:val="32"/>
        </w:rPr>
        <w:t>工程地质钻探</w:t>
      </w:r>
      <w:r w:rsidRPr="00E2463D">
        <w:rPr>
          <w:rFonts w:eastAsia="仿宋_GB2312" w:hint="eastAsia"/>
          <w:color w:val="000000"/>
          <w:kern w:val="0"/>
          <w:sz w:val="32"/>
          <w:szCs w:val="32"/>
        </w:rPr>
        <w:t>200m</w:t>
      </w:r>
      <w:r w:rsidRPr="00E2463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823E7F" w:rsidRPr="00E2463D" w:rsidRDefault="001B6997" w:rsidP="001354FC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E2463D">
        <w:rPr>
          <w:rFonts w:eastAsia="仿宋_GB2312"/>
          <w:b/>
          <w:color w:val="000000"/>
          <w:kern w:val="0"/>
          <w:sz w:val="32"/>
          <w:szCs w:val="32"/>
        </w:rPr>
        <w:t>预期成果：</w:t>
      </w:r>
    </w:p>
    <w:p w:rsidR="006560F5" w:rsidRPr="00E2463D" w:rsidRDefault="00DF31D6" w:rsidP="001354FC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1. </w:t>
      </w:r>
      <w:r w:rsidR="006560F5" w:rsidRPr="00E2463D">
        <w:rPr>
          <w:rFonts w:ascii="Times New Roman" w:hAnsi="Times New Roman" w:cs="Times New Roman" w:hint="eastAsia"/>
          <w:sz w:val="32"/>
          <w:szCs w:val="32"/>
        </w:rPr>
        <w:t>常乐幅</w:t>
      </w:r>
      <w:r w:rsidR="006560F5" w:rsidRPr="00E2463D">
        <w:rPr>
          <w:rFonts w:ascii="Times New Roman" w:hAnsi="Times New Roman" w:cs="Times New Roman" w:hint="eastAsia"/>
          <w:sz w:val="32"/>
          <w:szCs w:val="32"/>
        </w:rPr>
        <w:t>1:5</w:t>
      </w:r>
      <w:r w:rsidR="006560F5" w:rsidRPr="00E2463D">
        <w:rPr>
          <w:rFonts w:ascii="Times New Roman" w:hAnsi="Times New Roman" w:cs="Times New Roman" w:hint="eastAsia"/>
          <w:sz w:val="32"/>
          <w:szCs w:val="32"/>
        </w:rPr>
        <w:t>万工程地质分区图；</w:t>
      </w:r>
    </w:p>
    <w:p w:rsidR="006560F5" w:rsidRPr="00E2463D" w:rsidRDefault="00DF31D6" w:rsidP="001354FC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lastRenderedPageBreak/>
        <w:t xml:space="preserve">2. </w:t>
      </w:r>
      <w:r w:rsidR="006560F5" w:rsidRPr="00E2463D">
        <w:rPr>
          <w:rFonts w:ascii="Times New Roman" w:hAnsi="Times New Roman" w:cs="Times New Roman" w:hint="eastAsia"/>
          <w:sz w:val="32"/>
          <w:szCs w:val="32"/>
        </w:rPr>
        <w:t>中卫市工程地质三维结构图；</w:t>
      </w:r>
    </w:p>
    <w:p w:rsidR="00823E7F" w:rsidRPr="00E2463D" w:rsidRDefault="00DF31D6" w:rsidP="001354FC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3. </w:t>
      </w:r>
      <w:r w:rsidR="006560F5" w:rsidRPr="00E2463D">
        <w:rPr>
          <w:rFonts w:ascii="Times New Roman" w:hAnsi="Times New Roman" w:cs="Times New Roman" w:hint="eastAsia"/>
          <w:sz w:val="32"/>
          <w:szCs w:val="32"/>
        </w:rPr>
        <w:t>工程地质钻探单孔原始资料及数据库。</w:t>
      </w:r>
    </w:p>
    <w:p w:rsidR="00823E7F" w:rsidRPr="00E2463D" w:rsidRDefault="001B6997" w:rsidP="001354FC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2463D">
        <w:rPr>
          <w:rFonts w:eastAsia="仿宋_GB2312"/>
          <w:b/>
          <w:kern w:val="0"/>
          <w:sz w:val="32"/>
          <w:szCs w:val="32"/>
        </w:rPr>
        <w:t>提交报告时间：</w:t>
      </w:r>
      <w:r w:rsidRPr="00E2463D">
        <w:rPr>
          <w:rFonts w:eastAsia="仿宋_GB2312"/>
          <w:color w:val="000000"/>
          <w:kern w:val="0"/>
          <w:sz w:val="32"/>
          <w:szCs w:val="32"/>
        </w:rPr>
        <w:t>20</w:t>
      </w:r>
      <w:r w:rsidR="00082889" w:rsidRPr="00E2463D">
        <w:rPr>
          <w:rFonts w:eastAsia="仿宋_GB2312"/>
          <w:color w:val="000000"/>
          <w:kern w:val="0"/>
          <w:sz w:val="32"/>
          <w:szCs w:val="32"/>
        </w:rPr>
        <w:t>2</w:t>
      </w:r>
      <w:r w:rsidR="00FF3139" w:rsidRPr="00E2463D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E2463D">
        <w:rPr>
          <w:rFonts w:eastAsia="仿宋_GB2312"/>
          <w:color w:val="000000"/>
          <w:kern w:val="0"/>
          <w:sz w:val="32"/>
          <w:szCs w:val="32"/>
        </w:rPr>
        <w:t>年</w:t>
      </w:r>
      <w:r w:rsidR="006560F5" w:rsidRPr="00E2463D">
        <w:rPr>
          <w:rFonts w:eastAsia="仿宋_GB2312" w:hint="eastAsia"/>
          <w:color w:val="000000"/>
          <w:kern w:val="0"/>
          <w:sz w:val="32"/>
          <w:szCs w:val="32"/>
        </w:rPr>
        <w:t>11</w:t>
      </w:r>
      <w:r w:rsidRPr="00E2463D">
        <w:rPr>
          <w:rFonts w:eastAsia="仿宋_GB2312"/>
          <w:color w:val="000000"/>
          <w:kern w:val="0"/>
          <w:sz w:val="32"/>
          <w:szCs w:val="32"/>
        </w:rPr>
        <w:t>月。</w:t>
      </w:r>
    </w:p>
    <w:p w:rsidR="00E2463D" w:rsidRDefault="001B6997" w:rsidP="001354FC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2463D"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 w:rsidRPr="00E2463D">
        <w:rPr>
          <w:rFonts w:eastAsia="仿宋_GB2312"/>
          <w:color w:val="000000"/>
          <w:kern w:val="0"/>
          <w:sz w:val="32"/>
          <w:szCs w:val="32"/>
        </w:rPr>
        <w:t>20</w:t>
      </w:r>
      <w:r w:rsidR="00082889" w:rsidRPr="00E2463D">
        <w:rPr>
          <w:rFonts w:eastAsia="仿宋_GB2312"/>
          <w:color w:val="000000"/>
          <w:kern w:val="0"/>
          <w:sz w:val="32"/>
          <w:szCs w:val="32"/>
        </w:rPr>
        <w:t>2</w:t>
      </w:r>
      <w:r w:rsidR="00FF3139" w:rsidRPr="00E2463D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E2463D">
        <w:rPr>
          <w:rFonts w:eastAsia="仿宋_GB2312"/>
          <w:color w:val="000000"/>
          <w:kern w:val="0"/>
          <w:sz w:val="32"/>
          <w:szCs w:val="32"/>
        </w:rPr>
        <w:t>年度经费预算</w:t>
      </w:r>
      <w:r w:rsidR="006560F5" w:rsidRPr="00E2463D">
        <w:rPr>
          <w:rFonts w:eastAsia="仿宋_GB2312" w:hint="eastAsia"/>
          <w:color w:val="000000"/>
          <w:kern w:val="0"/>
          <w:sz w:val="32"/>
          <w:szCs w:val="32"/>
        </w:rPr>
        <w:t>14.5</w:t>
      </w:r>
      <w:r w:rsidRPr="00E2463D">
        <w:rPr>
          <w:rFonts w:eastAsia="仿宋_GB2312"/>
          <w:color w:val="000000"/>
          <w:kern w:val="0"/>
          <w:sz w:val="32"/>
          <w:szCs w:val="32"/>
        </w:rPr>
        <w:t>万元。</w:t>
      </w:r>
      <w:r w:rsidRPr="00E2463D">
        <w:rPr>
          <w:rFonts w:eastAsia="仿宋_GB2312"/>
          <w:color w:val="000000"/>
          <w:kern w:val="0"/>
          <w:sz w:val="32"/>
          <w:szCs w:val="32"/>
        </w:rPr>
        <w:t xml:space="preserve"> </w:t>
      </w:r>
    </w:p>
    <w:p w:rsidR="00E2463D" w:rsidRDefault="00E2463D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E2463D" w:rsidRDefault="00E2463D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E2463D" w:rsidRDefault="001B6997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2463D">
        <w:rPr>
          <w:rFonts w:eastAsia="仿宋_GB2312"/>
          <w:color w:val="000000"/>
          <w:kern w:val="0"/>
          <w:sz w:val="32"/>
          <w:szCs w:val="32"/>
        </w:rPr>
        <w:t xml:space="preserve"> </w:t>
      </w:r>
    </w:p>
    <w:p w:rsidR="00823E7F" w:rsidRPr="00E2463D" w:rsidRDefault="001B6997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 w:rsidRPr="00E2463D">
        <w:rPr>
          <w:rFonts w:eastAsia="仿宋_GB2312"/>
          <w:color w:val="000000"/>
          <w:kern w:val="0"/>
          <w:sz w:val="32"/>
          <w:szCs w:val="32"/>
        </w:rPr>
        <w:t>20</w:t>
      </w:r>
      <w:r w:rsidR="006D487C" w:rsidRPr="00E2463D">
        <w:rPr>
          <w:rFonts w:eastAsia="仿宋_GB2312"/>
          <w:color w:val="000000"/>
          <w:kern w:val="0"/>
          <w:sz w:val="32"/>
          <w:szCs w:val="32"/>
        </w:rPr>
        <w:t>2</w:t>
      </w:r>
      <w:r w:rsidR="00FF3139" w:rsidRPr="00E2463D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E2463D">
        <w:rPr>
          <w:rFonts w:eastAsia="仿宋_GB2312"/>
          <w:color w:val="000000"/>
          <w:kern w:val="0"/>
          <w:sz w:val="32"/>
          <w:szCs w:val="32"/>
        </w:rPr>
        <w:t>年</w:t>
      </w:r>
      <w:r w:rsidR="006560F5" w:rsidRPr="00E2463D">
        <w:rPr>
          <w:rFonts w:eastAsia="仿宋_GB2312" w:hint="eastAsia"/>
          <w:color w:val="000000"/>
          <w:kern w:val="0"/>
          <w:sz w:val="32"/>
          <w:szCs w:val="32"/>
        </w:rPr>
        <w:t>4</w:t>
      </w:r>
      <w:r w:rsidRPr="00E2463D">
        <w:rPr>
          <w:rFonts w:eastAsia="仿宋_GB2312"/>
          <w:color w:val="000000"/>
          <w:kern w:val="0"/>
          <w:sz w:val="32"/>
          <w:szCs w:val="32"/>
        </w:rPr>
        <w:t>月</w:t>
      </w:r>
      <w:r w:rsidR="006560F5" w:rsidRPr="00E2463D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="00BE2D83">
        <w:rPr>
          <w:rFonts w:eastAsia="仿宋_GB2312" w:hint="eastAsia"/>
          <w:color w:val="000000"/>
          <w:kern w:val="0"/>
          <w:sz w:val="32"/>
          <w:szCs w:val="32"/>
        </w:rPr>
        <w:t>4</w:t>
      </w:r>
      <w:r w:rsidRPr="00E2463D">
        <w:rPr>
          <w:rFonts w:eastAsia="仿宋_GB2312"/>
          <w:color w:val="000000"/>
          <w:kern w:val="0"/>
          <w:sz w:val="32"/>
          <w:szCs w:val="32"/>
        </w:rPr>
        <w:t>日</w:t>
      </w:r>
      <w:r w:rsidRPr="00E2463D"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sectPr w:rsidR="00823E7F" w:rsidRPr="00E2463D" w:rsidSect="00823E7F">
      <w:head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742" w:rsidRDefault="00DF7742" w:rsidP="00823E7F">
      <w:r>
        <w:separator/>
      </w:r>
    </w:p>
  </w:endnote>
  <w:endnote w:type="continuationSeparator" w:id="0">
    <w:p w:rsidR="00DF7742" w:rsidRDefault="00DF7742" w:rsidP="00823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742" w:rsidRDefault="00DF7742" w:rsidP="00823E7F">
      <w:r>
        <w:separator/>
      </w:r>
    </w:p>
  </w:footnote>
  <w:footnote w:type="continuationSeparator" w:id="0">
    <w:p w:rsidR="00DF7742" w:rsidRDefault="00DF7742" w:rsidP="00823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7F" w:rsidRDefault="00823E7F">
    <w:pPr>
      <w:pStyle w:val="a9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CD"/>
    <w:multiLevelType w:val="hybridMultilevel"/>
    <w:tmpl w:val="49C43BFC"/>
    <w:lvl w:ilvl="0" w:tplc="BEF67A2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3C6BC3"/>
    <w:multiLevelType w:val="hybridMultilevel"/>
    <w:tmpl w:val="49C43BFC"/>
    <w:lvl w:ilvl="0" w:tplc="BEF67A2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020B5A"/>
    <w:multiLevelType w:val="hybridMultilevel"/>
    <w:tmpl w:val="69D8F346"/>
    <w:lvl w:ilvl="0" w:tplc="CFF47FB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02A394D"/>
    <w:multiLevelType w:val="hybridMultilevel"/>
    <w:tmpl w:val="69D8F346"/>
    <w:lvl w:ilvl="0" w:tplc="CFF47FB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43E8"/>
    <w:rsid w:val="001221D9"/>
    <w:rsid w:val="00134E1A"/>
    <w:rsid w:val="001354FC"/>
    <w:rsid w:val="00147031"/>
    <w:rsid w:val="00165338"/>
    <w:rsid w:val="001673C2"/>
    <w:rsid w:val="00171348"/>
    <w:rsid w:val="00171D8E"/>
    <w:rsid w:val="00171D9B"/>
    <w:rsid w:val="00173FD5"/>
    <w:rsid w:val="00177987"/>
    <w:rsid w:val="00185A16"/>
    <w:rsid w:val="00197C71"/>
    <w:rsid w:val="00197E29"/>
    <w:rsid w:val="001B2109"/>
    <w:rsid w:val="001B6997"/>
    <w:rsid w:val="001B78B9"/>
    <w:rsid w:val="001C13EB"/>
    <w:rsid w:val="001C14F3"/>
    <w:rsid w:val="001C7E9F"/>
    <w:rsid w:val="001D0348"/>
    <w:rsid w:val="001D5AEE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64917"/>
    <w:rsid w:val="00270EFA"/>
    <w:rsid w:val="00280635"/>
    <w:rsid w:val="002821AF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12026"/>
    <w:rsid w:val="00312954"/>
    <w:rsid w:val="00312AD1"/>
    <w:rsid w:val="0031327C"/>
    <w:rsid w:val="00313847"/>
    <w:rsid w:val="00313DE8"/>
    <w:rsid w:val="00316CA3"/>
    <w:rsid w:val="00317594"/>
    <w:rsid w:val="00327B48"/>
    <w:rsid w:val="00335EF4"/>
    <w:rsid w:val="00336D16"/>
    <w:rsid w:val="00337507"/>
    <w:rsid w:val="00342BC8"/>
    <w:rsid w:val="00344A8C"/>
    <w:rsid w:val="00353E19"/>
    <w:rsid w:val="00357FA7"/>
    <w:rsid w:val="003662F9"/>
    <w:rsid w:val="0037798D"/>
    <w:rsid w:val="00381F7C"/>
    <w:rsid w:val="00383959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4390"/>
    <w:rsid w:val="003F505E"/>
    <w:rsid w:val="00406268"/>
    <w:rsid w:val="00407E2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5DA7"/>
    <w:rsid w:val="00467B77"/>
    <w:rsid w:val="004771F2"/>
    <w:rsid w:val="004776F7"/>
    <w:rsid w:val="0048127B"/>
    <w:rsid w:val="004828BD"/>
    <w:rsid w:val="004830C1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6770B"/>
    <w:rsid w:val="0057173C"/>
    <w:rsid w:val="00576F22"/>
    <w:rsid w:val="005A1E75"/>
    <w:rsid w:val="005A57DC"/>
    <w:rsid w:val="005C16F3"/>
    <w:rsid w:val="005D4CCC"/>
    <w:rsid w:val="005D7570"/>
    <w:rsid w:val="005E00DF"/>
    <w:rsid w:val="005E2A77"/>
    <w:rsid w:val="005E5EB2"/>
    <w:rsid w:val="005F49D9"/>
    <w:rsid w:val="00604BA6"/>
    <w:rsid w:val="00605691"/>
    <w:rsid w:val="00605E63"/>
    <w:rsid w:val="00607D66"/>
    <w:rsid w:val="00631D98"/>
    <w:rsid w:val="0063570F"/>
    <w:rsid w:val="00644056"/>
    <w:rsid w:val="006527A1"/>
    <w:rsid w:val="006560F5"/>
    <w:rsid w:val="00670A7F"/>
    <w:rsid w:val="00673A48"/>
    <w:rsid w:val="00674589"/>
    <w:rsid w:val="0067618C"/>
    <w:rsid w:val="00677BBC"/>
    <w:rsid w:val="00685D63"/>
    <w:rsid w:val="006A34CD"/>
    <w:rsid w:val="006B107C"/>
    <w:rsid w:val="006B41E9"/>
    <w:rsid w:val="006B590B"/>
    <w:rsid w:val="006B614D"/>
    <w:rsid w:val="006C37B2"/>
    <w:rsid w:val="006C3A37"/>
    <w:rsid w:val="006C53A2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40A7"/>
    <w:rsid w:val="007456CD"/>
    <w:rsid w:val="00745FFE"/>
    <w:rsid w:val="00753921"/>
    <w:rsid w:val="00756459"/>
    <w:rsid w:val="00764581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800420"/>
    <w:rsid w:val="00803456"/>
    <w:rsid w:val="00803C48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535C"/>
    <w:rsid w:val="0084249F"/>
    <w:rsid w:val="00857BCF"/>
    <w:rsid w:val="0086051F"/>
    <w:rsid w:val="00864B23"/>
    <w:rsid w:val="00865A8B"/>
    <w:rsid w:val="0086782D"/>
    <w:rsid w:val="00880784"/>
    <w:rsid w:val="008834A2"/>
    <w:rsid w:val="008856F0"/>
    <w:rsid w:val="00891D0D"/>
    <w:rsid w:val="00896431"/>
    <w:rsid w:val="00896FFB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0200D"/>
    <w:rsid w:val="00915A9C"/>
    <w:rsid w:val="00917615"/>
    <w:rsid w:val="00917ECF"/>
    <w:rsid w:val="009219EA"/>
    <w:rsid w:val="0092200D"/>
    <w:rsid w:val="00923599"/>
    <w:rsid w:val="00923F22"/>
    <w:rsid w:val="00924220"/>
    <w:rsid w:val="00927D27"/>
    <w:rsid w:val="00954E68"/>
    <w:rsid w:val="009650D4"/>
    <w:rsid w:val="0097321F"/>
    <w:rsid w:val="00975063"/>
    <w:rsid w:val="00980AF3"/>
    <w:rsid w:val="00982B3A"/>
    <w:rsid w:val="009867A2"/>
    <w:rsid w:val="009872EC"/>
    <w:rsid w:val="009900CD"/>
    <w:rsid w:val="009A1A62"/>
    <w:rsid w:val="009A4208"/>
    <w:rsid w:val="009A4981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9F6E71"/>
    <w:rsid w:val="00A06CA7"/>
    <w:rsid w:val="00A11F45"/>
    <w:rsid w:val="00A159E6"/>
    <w:rsid w:val="00A22F23"/>
    <w:rsid w:val="00A23498"/>
    <w:rsid w:val="00A24293"/>
    <w:rsid w:val="00A24470"/>
    <w:rsid w:val="00A31F67"/>
    <w:rsid w:val="00A44479"/>
    <w:rsid w:val="00A54303"/>
    <w:rsid w:val="00A657DA"/>
    <w:rsid w:val="00A70A54"/>
    <w:rsid w:val="00A772A9"/>
    <w:rsid w:val="00A83DE0"/>
    <w:rsid w:val="00A90B3A"/>
    <w:rsid w:val="00A9649A"/>
    <w:rsid w:val="00AA167E"/>
    <w:rsid w:val="00AA2DF5"/>
    <w:rsid w:val="00AB3CA6"/>
    <w:rsid w:val="00AC0D2D"/>
    <w:rsid w:val="00AD15AA"/>
    <w:rsid w:val="00AD29B2"/>
    <w:rsid w:val="00AD5519"/>
    <w:rsid w:val="00AE0FC8"/>
    <w:rsid w:val="00AE242A"/>
    <w:rsid w:val="00AE2D91"/>
    <w:rsid w:val="00AE5E04"/>
    <w:rsid w:val="00B00CF0"/>
    <w:rsid w:val="00B0119A"/>
    <w:rsid w:val="00B05E97"/>
    <w:rsid w:val="00B06D84"/>
    <w:rsid w:val="00B15104"/>
    <w:rsid w:val="00B23A65"/>
    <w:rsid w:val="00B310BD"/>
    <w:rsid w:val="00B33E5F"/>
    <w:rsid w:val="00B34B97"/>
    <w:rsid w:val="00B353B5"/>
    <w:rsid w:val="00B35B33"/>
    <w:rsid w:val="00B47857"/>
    <w:rsid w:val="00B5197C"/>
    <w:rsid w:val="00B540A5"/>
    <w:rsid w:val="00B54D16"/>
    <w:rsid w:val="00B6145D"/>
    <w:rsid w:val="00B7538F"/>
    <w:rsid w:val="00B9406D"/>
    <w:rsid w:val="00B974A6"/>
    <w:rsid w:val="00B97940"/>
    <w:rsid w:val="00BA0C11"/>
    <w:rsid w:val="00BA24E8"/>
    <w:rsid w:val="00BB4F56"/>
    <w:rsid w:val="00BC11E3"/>
    <w:rsid w:val="00BE0A95"/>
    <w:rsid w:val="00BE0C0E"/>
    <w:rsid w:val="00BE2D83"/>
    <w:rsid w:val="00BF012F"/>
    <w:rsid w:val="00BF0782"/>
    <w:rsid w:val="00BF0FF8"/>
    <w:rsid w:val="00BF5D74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B2D88"/>
    <w:rsid w:val="00CC2788"/>
    <w:rsid w:val="00CC6C15"/>
    <w:rsid w:val="00CD1FB4"/>
    <w:rsid w:val="00CD565C"/>
    <w:rsid w:val="00CD6F32"/>
    <w:rsid w:val="00CE263B"/>
    <w:rsid w:val="00CE6082"/>
    <w:rsid w:val="00D01B7F"/>
    <w:rsid w:val="00D13AA7"/>
    <w:rsid w:val="00D14182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68F5"/>
    <w:rsid w:val="00D87780"/>
    <w:rsid w:val="00D909FA"/>
    <w:rsid w:val="00DA0B90"/>
    <w:rsid w:val="00DA38C0"/>
    <w:rsid w:val="00DA4814"/>
    <w:rsid w:val="00DA6EF5"/>
    <w:rsid w:val="00DB1800"/>
    <w:rsid w:val="00DB4847"/>
    <w:rsid w:val="00DB4919"/>
    <w:rsid w:val="00DB4E2E"/>
    <w:rsid w:val="00DC0FB4"/>
    <w:rsid w:val="00DD5300"/>
    <w:rsid w:val="00DD5C12"/>
    <w:rsid w:val="00DD610A"/>
    <w:rsid w:val="00DD7A2C"/>
    <w:rsid w:val="00DE402E"/>
    <w:rsid w:val="00DF0279"/>
    <w:rsid w:val="00DF31D6"/>
    <w:rsid w:val="00DF3470"/>
    <w:rsid w:val="00DF7742"/>
    <w:rsid w:val="00E0609D"/>
    <w:rsid w:val="00E20042"/>
    <w:rsid w:val="00E2463D"/>
    <w:rsid w:val="00E4144D"/>
    <w:rsid w:val="00E54F14"/>
    <w:rsid w:val="00E620E4"/>
    <w:rsid w:val="00E647D5"/>
    <w:rsid w:val="00E716D9"/>
    <w:rsid w:val="00E92044"/>
    <w:rsid w:val="00E93591"/>
    <w:rsid w:val="00EA624F"/>
    <w:rsid w:val="00EB244D"/>
    <w:rsid w:val="00EB673D"/>
    <w:rsid w:val="00EB774D"/>
    <w:rsid w:val="00EC1D06"/>
    <w:rsid w:val="00ED5542"/>
    <w:rsid w:val="00ED5FE1"/>
    <w:rsid w:val="00EE4EE3"/>
    <w:rsid w:val="00EE5C4A"/>
    <w:rsid w:val="00F12470"/>
    <w:rsid w:val="00F14A72"/>
    <w:rsid w:val="00F22475"/>
    <w:rsid w:val="00F337DC"/>
    <w:rsid w:val="00F357C4"/>
    <w:rsid w:val="00F405C1"/>
    <w:rsid w:val="00F45E9F"/>
    <w:rsid w:val="00F50341"/>
    <w:rsid w:val="00F50CB7"/>
    <w:rsid w:val="00F546AC"/>
    <w:rsid w:val="00F57B47"/>
    <w:rsid w:val="00F639D8"/>
    <w:rsid w:val="00F717CC"/>
    <w:rsid w:val="00F91282"/>
    <w:rsid w:val="00FA07A6"/>
    <w:rsid w:val="00FA13D1"/>
    <w:rsid w:val="00FA1453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3139"/>
    <w:rsid w:val="00FF438B"/>
    <w:rsid w:val="00FF5777"/>
    <w:rsid w:val="00FF6388"/>
    <w:rsid w:val="00FF66E1"/>
    <w:rsid w:val="133746B8"/>
    <w:rsid w:val="210B0AA2"/>
    <w:rsid w:val="52E5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7F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3E7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23E7F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823E7F"/>
    <w:pPr>
      <w:jc w:val="left"/>
    </w:pPr>
  </w:style>
  <w:style w:type="paragraph" w:styleId="a5">
    <w:name w:val="Body Text Indent"/>
    <w:basedOn w:val="a"/>
    <w:link w:val="Char0"/>
    <w:unhideWhenUsed/>
    <w:qFormat/>
    <w:rsid w:val="00823E7F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823E7F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823E7F"/>
    <w:rPr>
      <w:sz w:val="18"/>
      <w:szCs w:val="18"/>
    </w:rPr>
  </w:style>
  <w:style w:type="paragraph" w:styleId="a8">
    <w:name w:val="footer"/>
    <w:basedOn w:val="a"/>
    <w:semiHidden/>
    <w:qFormat/>
    <w:rsid w:val="00823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823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823E7F"/>
    <w:rPr>
      <w:b/>
      <w:bCs/>
    </w:rPr>
  </w:style>
  <w:style w:type="table" w:styleId="ab">
    <w:name w:val="Table Grid"/>
    <w:basedOn w:val="a1"/>
    <w:uiPriority w:val="59"/>
    <w:qFormat/>
    <w:rsid w:val="00823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823E7F"/>
  </w:style>
  <w:style w:type="character" w:styleId="ad">
    <w:name w:val="annotation reference"/>
    <w:basedOn w:val="a0"/>
    <w:uiPriority w:val="99"/>
    <w:semiHidden/>
    <w:unhideWhenUsed/>
    <w:qFormat/>
    <w:rsid w:val="00823E7F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823E7F"/>
  </w:style>
  <w:style w:type="paragraph" w:customStyle="1" w:styleId="CharCharCharChar">
    <w:name w:val="Char Char Char Char"/>
    <w:basedOn w:val="a"/>
    <w:next w:val="a"/>
    <w:qFormat/>
    <w:rsid w:val="00823E7F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823E7F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823E7F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823E7F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823E7F"/>
    <w:rPr>
      <w:b/>
    </w:rPr>
  </w:style>
  <w:style w:type="character" w:customStyle="1" w:styleId="3">
    <w:name w:val="样式3"/>
    <w:basedOn w:val="a0"/>
    <w:uiPriority w:val="1"/>
    <w:qFormat/>
    <w:rsid w:val="00823E7F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823E7F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823E7F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823E7F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823E7F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823E7F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823E7F"/>
    <w:rPr>
      <w:rFonts w:ascii="Calibri" w:eastAsia="仿宋_GB2312" w:hAnsi="Calibr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57C1CB-04D0-4287-BA82-DF5824C5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栗亚芝</cp:lastModifiedBy>
  <cp:revision>45</cp:revision>
  <cp:lastPrinted>2018-11-08T00:42:00Z</cp:lastPrinted>
  <dcterms:created xsi:type="dcterms:W3CDTF">2018-04-23T07:41:00Z</dcterms:created>
  <dcterms:modified xsi:type="dcterms:W3CDTF">2021-04-20T10:45:00Z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