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D96" w:rsidRPr="00EF7709" w:rsidRDefault="00D25748" w:rsidP="00EF7709">
      <w:pPr>
        <w:jc w:val="center"/>
        <w:rPr>
          <w:rFonts w:ascii="黑体" w:eastAsia="黑体" w:hAnsi="黑体"/>
          <w:b/>
          <w:sz w:val="44"/>
          <w:szCs w:val="44"/>
        </w:rPr>
      </w:pPr>
      <w:r w:rsidRPr="00EF7709">
        <w:rPr>
          <w:rFonts w:ascii="黑体" w:eastAsia="黑体" w:hAnsi="黑体" w:hint="eastAsia"/>
          <w:b/>
          <w:sz w:val="44"/>
          <w:szCs w:val="44"/>
        </w:rPr>
        <w:t>委托业务任务书</w:t>
      </w:r>
    </w:p>
    <w:p w:rsidR="005C5D96" w:rsidRPr="00EF7709" w:rsidRDefault="00D25748" w:rsidP="00EF7709">
      <w:pPr>
        <w:jc w:val="center"/>
        <w:rPr>
          <w:rFonts w:eastAsia="仿宋_GB2312"/>
          <w:b/>
          <w:sz w:val="30"/>
          <w:szCs w:val="30"/>
        </w:rPr>
      </w:pPr>
      <w:r w:rsidRPr="00EF7709">
        <w:rPr>
          <w:rFonts w:eastAsia="仿宋_GB2312"/>
          <w:b/>
          <w:sz w:val="30"/>
          <w:szCs w:val="30"/>
        </w:rPr>
        <w:t>编号：</w:t>
      </w:r>
      <w:r w:rsidRPr="00EF7709">
        <w:rPr>
          <w:rFonts w:eastAsia="仿宋_GB2312"/>
          <w:b/>
          <w:sz w:val="30"/>
          <w:szCs w:val="30"/>
        </w:rPr>
        <w:t>[2021]</w:t>
      </w:r>
      <w:r w:rsidRPr="00EF7709">
        <w:rPr>
          <w:rFonts w:eastAsia="仿宋_GB2312"/>
          <w:b/>
          <w:sz w:val="30"/>
          <w:szCs w:val="30"/>
        </w:rPr>
        <w:t>西地委</w:t>
      </w:r>
      <w:r w:rsidRPr="00EF7709">
        <w:rPr>
          <w:rFonts w:eastAsia="仿宋_GB2312"/>
          <w:b/>
          <w:sz w:val="30"/>
          <w:szCs w:val="30"/>
        </w:rPr>
        <w:t>1-08</w:t>
      </w:r>
    </w:p>
    <w:tbl>
      <w:tblPr>
        <w:tblW w:w="5049" w:type="pct"/>
        <w:tblLayout w:type="fixed"/>
        <w:tblLook w:val="04A0"/>
      </w:tblPr>
      <w:tblGrid>
        <w:gridCol w:w="2295"/>
        <w:gridCol w:w="313"/>
        <w:gridCol w:w="5998"/>
      </w:tblGrid>
      <w:tr w:rsidR="005C5D96">
        <w:tc>
          <w:tcPr>
            <w:tcW w:w="1332" w:type="pct"/>
          </w:tcPr>
          <w:p w:rsidR="005C5D96" w:rsidRDefault="00D25748" w:rsidP="0028074E">
            <w:pPr>
              <w:adjustRightInd w:val="0"/>
              <w:snapToGrid w:val="0"/>
              <w:spacing w:line="520" w:lineRule="exact"/>
              <w:jc w:val="distribute"/>
              <w:rPr>
                <w:rFonts w:ascii="仿宋_GB2312" w:eastAsia="仿宋_GB2312"/>
                <w:b/>
                <w:color w:val="000000"/>
                <w:sz w:val="32"/>
                <w:szCs w:val="32"/>
              </w:rPr>
            </w:pPr>
            <w:r>
              <w:rPr>
                <w:rFonts w:ascii="仿宋_GB2312" w:eastAsia="仿宋_GB2312" w:hint="eastAsia"/>
                <w:b/>
                <w:color w:val="000000"/>
                <w:sz w:val="32"/>
                <w:szCs w:val="32"/>
              </w:rPr>
              <w:t>委托业务名称</w:t>
            </w:r>
          </w:p>
        </w:tc>
        <w:tc>
          <w:tcPr>
            <w:tcW w:w="182" w:type="pct"/>
          </w:tcPr>
          <w:p w:rsidR="005C5D96" w:rsidRDefault="00D25748" w:rsidP="0028074E">
            <w:pPr>
              <w:adjustRightInd w:val="0"/>
              <w:snapToGrid w:val="0"/>
              <w:spacing w:line="520" w:lineRule="exact"/>
              <w:jc w:val="left"/>
              <w:rPr>
                <w:rFonts w:ascii="仿宋_GB2312" w:eastAsia="仿宋_GB2312"/>
                <w:color w:val="000000"/>
                <w:sz w:val="32"/>
                <w:szCs w:val="32"/>
              </w:rPr>
            </w:pPr>
            <w:r>
              <w:rPr>
                <w:rFonts w:ascii="仿宋_GB2312" w:eastAsia="仿宋_GB2312" w:hint="eastAsia"/>
                <w:b/>
                <w:color w:val="000000"/>
                <w:sz w:val="32"/>
                <w:szCs w:val="32"/>
              </w:rPr>
              <w:t>：</w:t>
            </w:r>
          </w:p>
        </w:tc>
        <w:tc>
          <w:tcPr>
            <w:tcW w:w="3484" w:type="pct"/>
          </w:tcPr>
          <w:p w:rsidR="005C5D96" w:rsidRDefault="00D25748" w:rsidP="0028074E">
            <w:pPr>
              <w:adjustRightInd w:val="0"/>
              <w:snapToGrid w:val="0"/>
              <w:spacing w:line="520" w:lineRule="exact"/>
              <w:jc w:val="left"/>
              <w:rPr>
                <w:rFonts w:ascii="仿宋_GB2312" w:eastAsia="仿宋_GB2312"/>
                <w:color w:val="000000"/>
                <w:sz w:val="32"/>
                <w:szCs w:val="32"/>
              </w:rPr>
            </w:pPr>
            <w:r>
              <w:rPr>
                <w:rFonts w:eastAsia="仿宋_GB2312" w:hint="eastAsia"/>
                <w:bCs/>
                <w:color w:val="000000"/>
                <w:kern w:val="0"/>
                <w:sz w:val="32"/>
                <w:szCs w:val="32"/>
              </w:rPr>
              <w:t>黄河中游长时间序列自然资源要素、变化与趋势预测</w:t>
            </w:r>
          </w:p>
        </w:tc>
      </w:tr>
      <w:tr w:rsidR="005C5D96">
        <w:tc>
          <w:tcPr>
            <w:tcW w:w="1332" w:type="pct"/>
          </w:tcPr>
          <w:p w:rsidR="005C5D96" w:rsidRDefault="00D25748" w:rsidP="0028074E">
            <w:pPr>
              <w:adjustRightInd w:val="0"/>
              <w:snapToGrid w:val="0"/>
              <w:spacing w:line="520" w:lineRule="exact"/>
              <w:jc w:val="distribute"/>
              <w:rPr>
                <w:rFonts w:ascii="仿宋_GB2312" w:eastAsia="仿宋_GB2312"/>
                <w:b/>
                <w:color w:val="000000"/>
                <w:sz w:val="32"/>
                <w:szCs w:val="32"/>
              </w:rPr>
            </w:pPr>
            <w:r>
              <w:rPr>
                <w:rFonts w:ascii="仿宋_GB2312" w:eastAsia="仿宋_GB2312" w:hint="eastAsia"/>
                <w:b/>
                <w:color w:val="000000"/>
                <w:sz w:val="32"/>
                <w:szCs w:val="32"/>
              </w:rPr>
              <w:t>工作起止年限</w:t>
            </w:r>
          </w:p>
        </w:tc>
        <w:tc>
          <w:tcPr>
            <w:tcW w:w="182" w:type="pct"/>
          </w:tcPr>
          <w:p w:rsidR="005C5D96" w:rsidRDefault="00D25748" w:rsidP="0028074E">
            <w:pPr>
              <w:adjustRightInd w:val="0"/>
              <w:snapToGrid w:val="0"/>
              <w:spacing w:line="520" w:lineRule="exact"/>
              <w:jc w:val="left"/>
              <w:rPr>
                <w:rFonts w:ascii="仿宋_GB2312" w:eastAsia="仿宋_GB2312"/>
                <w:color w:val="000000"/>
                <w:sz w:val="32"/>
                <w:szCs w:val="32"/>
              </w:rPr>
            </w:pPr>
            <w:r>
              <w:rPr>
                <w:rFonts w:ascii="仿宋_GB2312" w:eastAsia="仿宋_GB2312" w:hint="eastAsia"/>
                <w:b/>
                <w:color w:val="000000"/>
                <w:sz w:val="32"/>
                <w:szCs w:val="32"/>
              </w:rPr>
              <w:t>：</w:t>
            </w:r>
          </w:p>
        </w:tc>
        <w:tc>
          <w:tcPr>
            <w:tcW w:w="3484" w:type="pct"/>
          </w:tcPr>
          <w:p w:rsidR="005C5D96" w:rsidRDefault="00D25748" w:rsidP="0028074E">
            <w:pPr>
              <w:adjustRightInd w:val="0"/>
              <w:snapToGrid w:val="0"/>
              <w:spacing w:line="520" w:lineRule="exact"/>
              <w:jc w:val="left"/>
              <w:rPr>
                <w:color w:val="000000"/>
                <w:sz w:val="32"/>
                <w:szCs w:val="32"/>
              </w:rPr>
            </w:pPr>
            <w:r>
              <w:rPr>
                <w:rFonts w:eastAsia="仿宋_GB2312"/>
                <w:color w:val="000000"/>
                <w:sz w:val="32"/>
                <w:szCs w:val="32"/>
              </w:rPr>
              <w:t>2021</w:t>
            </w:r>
            <w:r>
              <w:rPr>
                <w:rFonts w:eastAsia="仿宋_GB2312" w:hint="eastAsia"/>
                <w:color w:val="000000"/>
                <w:sz w:val="32"/>
                <w:szCs w:val="32"/>
              </w:rPr>
              <w:t>年</w:t>
            </w:r>
            <w:r>
              <w:rPr>
                <w:rFonts w:eastAsia="仿宋_GB2312" w:hint="eastAsia"/>
                <w:color w:val="000000"/>
                <w:sz w:val="32"/>
                <w:szCs w:val="32"/>
              </w:rPr>
              <w:t>4</w:t>
            </w:r>
            <w:r>
              <w:rPr>
                <w:rFonts w:eastAsia="仿宋_GB2312" w:hint="eastAsia"/>
                <w:color w:val="000000"/>
                <w:sz w:val="32"/>
                <w:szCs w:val="32"/>
              </w:rPr>
              <w:t>月</w:t>
            </w:r>
            <w:r>
              <w:rPr>
                <w:rFonts w:eastAsia="仿宋_GB2312" w:hint="eastAsia"/>
                <w:color w:val="000000"/>
                <w:kern w:val="0"/>
                <w:sz w:val="32"/>
                <w:szCs w:val="32"/>
              </w:rPr>
              <w:t>—</w:t>
            </w:r>
            <w:r>
              <w:rPr>
                <w:rFonts w:eastAsia="仿宋_GB2312" w:hint="eastAsia"/>
                <w:color w:val="000000"/>
                <w:kern w:val="0"/>
                <w:sz w:val="32"/>
                <w:szCs w:val="32"/>
              </w:rPr>
              <w:t>2021</w:t>
            </w:r>
            <w:r>
              <w:rPr>
                <w:rFonts w:eastAsia="仿宋_GB2312" w:hint="eastAsia"/>
                <w:color w:val="000000"/>
                <w:kern w:val="0"/>
                <w:sz w:val="32"/>
                <w:szCs w:val="32"/>
              </w:rPr>
              <w:t>年</w:t>
            </w:r>
            <w:r>
              <w:rPr>
                <w:rFonts w:eastAsia="仿宋_GB2312" w:hint="eastAsia"/>
                <w:color w:val="000000"/>
                <w:kern w:val="0"/>
                <w:sz w:val="32"/>
                <w:szCs w:val="32"/>
              </w:rPr>
              <w:t>12</w:t>
            </w:r>
            <w:r>
              <w:rPr>
                <w:rFonts w:eastAsia="仿宋_GB2312" w:hint="eastAsia"/>
                <w:color w:val="000000"/>
                <w:kern w:val="0"/>
                <w:sz w:val="32"/>
                <w:szCs w:val="32"/>
              </w:rPr>
              <w:t>月</w:t>
            </w:r>
          </w:p>
        </w:tc>
      </w:tr>
      <w:tr w:rsidR="005C5D96">
        <w:tc>
          <w:tcPr>
            <w:tcW w:w="1332" w:type="pct"/>
          </w:tcPr>
          <w:p w:rsidR="005C5D96" w:rsidRDefault="00D25748" w:rsidP="0028074E">
            <w:pPr>
              <w:adjustRightInd w:val="0"/>
              <w:snapToGrid w:val="0"/>
              <w:spacing w:line="520" w:lineRule="exact"/>
              <w:jc w:val="distribute"/>
              <w:rPr>
                <w:rFonts w:ascii="仿宋_GB2312" w:eastAsia="仿宋_GB2312"/>
                <w:b/>
                <w:color w:val="000000"/>
                <w:sz w:val="32"/>
                <w:szCs w:val="32"/>
              </w:rPr>
            </w:pPr>
            <w:r>
              <w:rPr>
                <w:rFonts w:ascii="仿宋_GB2312" w:eastAsia="仿宋_GB2312" w:hint="eastAsia"/>
                <w:b/>
                <w:color w:val="000000"/>
                <w:sz w:val="32"/>
                <w:szCs w:val="32"/>
              </w:rPr>
              <w:t>所属二级项目</w:t>
            </w:r>
          </w:p>
        </w:tc>
        <w:tc>
          <w:tcPr>
            <w:tcW w:w="182" w:type="pct"/>
          </w:tcPr>
          <w:p w:rsidR="005C5D96" w:rsidRDefault="00D25748" w:rsidP="0028074E">
            <w:pPr>
              <w:adjustRightInd w:val="0"/>
              <w:snapToGrid w:val="0"/>
              <w:spacing w:line="520" w:lineRule="exact"/>
              <w:jc w:val="left"/>
              <w:rPr>
                <w:rFonts w:ascii="仿宋_GB2312" w:eastAsia="仿宋_GB2312"/>
                <w:color w:val="000000"/>
                <w:sz w:val="32"/>
                <w:szCs w:val="32"/>
              </w:rPr>
            </w:pPr>
            <w:r>
              <w:rPr>
                <w:rFonts w:ascii="仿宋_GB2312" w:eastAsia="仿宋_GB2312" w:hint="eastAsia"/>
                <w:b/>
                <w:color w:val="000000"/>
                <w:sz w:val="32"/>
                <w:szCs w:val="32"/>
              </w:rPr>
              <w:t>：</w:t>
            </w:r>
          </w:p>
        </w:tc>
        <w:tc>
          <w:tcPr>
            <w:tcW w:w="3484" w:type="pct"/>
          </w:tcPr>
          <w:p w:rsidR="005C5D96" w:rsidRDefault="00D25748" w:rsidP="0028074E">
            <w:pPr>
              <w:adjustRightInd w:val="0"/>
              <w:snapToGrid w:val="0"/>
              <w:spacing w:line="520" w:lineRule="exact"/>
              <w:jc w:val="left"/>
              <w:rPr>
                <w:rFonts w:ascii="仿宋_GB2312" w:eastAsia="仿宋_GB2312"/>
                <w:color w:val="000000"/>
                <w:sz w:val="32"/>
                <w:szCs w:val="32"/>
              </w:rPr>
            </w:pPr>
            <w:r>
              <w:rPr>
                <w:rFonts w:ascii="仿宋_GB2312" w:eastAsia="仿宋_GB2312" w:hint="eastAsia"/>
                <w:color w:val="000000"/>
                <w:sz w:val="32"/>
                <w:szCs w:val="32"/>
              </w:rPr>
              <w:t>黄河中游生态地质调查</w:t>
            </w:r>
          </w:p>
        </w:tc>
      </w:tr>
      <w:tr w:rsidR="005C5D96">
        <w:tc>
          <w:tcPr>
            <w:tcW w:w="1332" w:type="pct"/>
          </w:tcPr>
          <w:p w:rsidR="005C5D96" w:rsidRDefault="00D25748" w:rsidP="0028074E">
            <w:pPr>
              <w:adjustRightInd w:val="0"/>
              <w:snapToGrid w:val="0"/>
              <w:spacing w:line="520" w:lineRule="exact"/>
              <w:jc w:val="distribute"/>
              <w:rPr>
                <w:rFonts w:ascii="仿宋_GB2312" w:eastAsia="仿宋_GB2312"/>
                <w:b/>
                <w:color w:val="000000"/>
                <w:sz w:val="32"/>
                <w:szCs w:val="32"/>
              </w:rPr>
            </w:pPr>
            <w:r>
              <w:rPr>
                <w:rFonts w:ascii="仿宋_GB2312" w:eastAsia="仿宋_GB2312" w:hint="eastAsia"/>
                <w:b/>
                <w:color w:val="000000"/>
                <w:sz w:val="32"/>
                <w:szCs w:val="32"/>
              </w:rPr>
              <w:t>类型</w:t>
            </w:r>
          </w:p>
        </w:tc>
        <w:tc>
          <w:tcPr>
            <w:tcW w:w="182" w:type="pct"/>
          </w:tcPr>
          <w:p w:rsidR="005C5D96" w:rsidRDefault="00D25748" w:rsidP="0028074E">
            <w:pPr>
              <w:adjustRightInd w:val="0"/>
              <w:snapToGrid w:val="0"/>
              <w:spacing w:line="520" w:lineRule="exact"/>
              <w:jc w:val="left"/>
              <w:rPr>
                <w:rFonts w:eastAsia="仿宋_GB2312"/>
                <w:color w:val="000000"/>
                <w:sz w:val="32"/>
                <w:szCs w:val="32"/>
              </w:rPr>
            </w:pPr>
            <w:r>
              <w:rPr>
                <w:rFonts w:ascii="仿宋_GB2312" w:eastAsia="仿宋_GB2312" w:hint="eastAsia"/>
                <w:b/>
                <w:color w:val="000000"/>
                <w:kern w:val="0"/>
                <w:sz w:val="32"/>
                <w:szCs w:val="32"/>
              </w:rPr>
              <w:t>：</w:t>
            </w:r>
          </w:p>
        </w:tc>
        <w:tc>
          <w:tcPr>
            <w:tcW w:w="3484" w:type="pct"/>
          </w:tcPr>
          <w:p w:rsidR="005C5D96" w:rsidRDefault="00D25748" w:rsidP="0028074E">
            <w:pPr>
              <w:adjustRightInd w:val="0"/>
              <w:snapToGrid w:val="0"/>
              <w:spacing w:line="520" w:lineRule="exact"/>
              <w:jc w:val="left"/>
              <w:rPr>
                <w:rFonts w:eastAsia="仿宋_GB2312"/>
                <w:color w:val="000000"/>
                <w:sz w:val="32"/>
                <w:szCs w:val="32"/>
              </w:rPr>
            </w:pPr>
            <w:r>
              <w:rPr>
                <w:rFonts w:eastAsia="仿宋_GB2312" w:hint="eastAsia"/>
                <w:color w:val="000000"/>
                <w:sz w:val="32"/>
                <w:szCs w:val="32"/>
              </w:rPr>
              <w:t>新开评审委托</w:t>
            </w:r>
          </w:p>
        </w:tc>
      </w:tr>
      <w:tr w:rsidR="005C5D96">
        <w:tc>
          <w:tcPr>
            <w:tcW w:w="1332" w:type="pct"/>
          </w:tcPr>
          <w:p w:rsidR="005C5D96" w:rsidRDefault="00D25748" w:rsidP="0028074E">
            <w:pPr>
              <w:adjustRightInd w:val="0"/>
              <w:snapToGrid w:val="0"/>
              <w:spacing w:line="520" w:lineRule="exact"/>
              <w:jc w:val="distribute"/>
              <w:rPr>
                <w:rFonts w:ascii="仿宋_GB2312" w:eastAsia="仿宋_GB2312"/>
                <w:b/>
                <w:color w:val="000000"/>
                <w:spacing w:val="106"/>
                <w:kern w:val="0"/>
                <w:sz w:val="32"/>
                <w:szCs w:val="32"/>
              </w:rPr>
            </w:pPr>
            <w:r>
              <w:rPr>
                <w:rFonts w:ascii="仿宋_GB2312" w:eastAsia="仿宋_GB2312" w:hint="eastAsia"/>
                <w:b/>
                <w:color w:val="000000"/>
                <w:spacing w:val="106"/>
                <w:kern w:val="0"/>
                <w:sz w:val="32"/>
                <w:szCs w:val="32"/>
              </w:rPr>
              <w:t>外协单</w:t>
            </w:r>
            <w:r>
              <w:rPr>
                <w:rFonts w:ascii="仿宋_GB2312" w:eastAsia="仿宋_GB2312" w:hint="eastAsia"/>
                <w:b/>
                <w:color w:val="000000"/>
                <w:kern w:val="0"/>
                <w:sz w:val="32"/>
                <w:szCs w:val="32"/>
              </w:rPr>
              <w:t>位</w:t>
            </w:r>
          </w:p>
        </w:tc>
        <w:tc>
          <w:tcPr>
            <w:tcW w:w="182" w:type="pct"/>
          </w:tcPr>
          <w:p w:rsidR="005C5D96" w:rsidRDefault="00D25748" w:rsidP="0028074E">
            <w:pPr>
              <w:adjustRightInd w:val="0"/>
              <w:snapToGrid w:val="0"/>
              <w:spacing w:line="520" w:lineRule="exact"/>
              <w:jc w:val="left"/>
              <w:rPr>
                <w:rFonts w:eastAsia="仿宋_GB2312"/>
                <w:color w:val="000000"/>
                <w:sz w:val="32"/>
                <w:szCs w:val="32"/>
              </w:rPr>
            </w:pPr>
            <w:r>
              <w:rPr>
                <w:rFonts w:ascii="仿宋_GB2312" w:eastAsia="仿宋_GB2312" w:hint="eastAsia"/>
                <w:b/>
                <w:color w:val="000000"/>
                <w:spacing w:val="106"/>
                <w:kern w:val="0"/>
                <w:sz w:val="32"/>
                <w:szCs w:val="32"/>
              </w:rPr>
              <w:t>：</w:t>
            </w:r>
          </w:p>
        </w:tc>
        <w:tc>
          <w:tcPr>
            <w:tcW w:w="3484" w:type="pct"/>
          </w:tcPr>
          <w:p w:rsidR="005C5D96" w:rsidRDefault="005C5D96" w:rsidP="0028074E">
            <w:pPr>
              <w:adjustRightInd w:val="0"/>
              <w:snapToGrid w:val="0"/>
              <w:spacing w:line="520" w:lineRule="exact"/>
              <w:jc w:val="left"/>
              <w:rPr>
                <w:rFonts w:eastAsia="仿宋_GB2312"/>
                <w:color w:val="000000"/>
                <w:sz w:val="32"/>
                <w:szCs w:val="32"/>
              </w:rPr>
            </w:pPr>
          </w:p>
        </w:tc>
      </w:tr>
    </w:tbl>
    <w:p w:rsidR="0028074E" w:rsidRDefault="0028074E" w:rsidP="0028074E">
      <w:pPr>
        <w:adjustRightInd w:val="0"/>
        <w:snapToGrid w:val="0"/>
        <w:spacing w:line="520" w:lineRule="exact"/>
        <w:jc w:val="left"/>
        <w:rPr>
          <w:rFonts w:eastAsia="仿宋_GB2312"/>
          <w:b/>
          <w:color w:val="000000"/>
          <w:kern w:val="0"/>
          <w:sz w:val="32"/>
          <w:szCs w:val="32"/>
        </w:rPr>
      </w:pPr>
    </w:p>
    <w:p w:rsidR="005C5D96" w:rsidRDefault="00D25748" w:rsidP="0028074E">
      <w:pPr>
        <w:adjustRightInd w:val="0"/>
        <w:snapToGrid w:val="0"/>
        <w:spacing w:line="520" w:lineRule="exact"/>
        <w:jc w:val="left"/>
        <w:rPr>
          <w:rFonts w:eastAsia="仿宋_GB2312"/>
          <w:b/>
          <w:color w:val="000000"/>
          <w:kern w:val="0"/>
          <w:sz w:val="32"/>
          <w:szCs w:val="32"/>
        </w:rPr>
      </w:pPr>
      <w:r>
        <w:rPr>
          <w:rFonts w:eastAsia="仿宋_GB2312" w:hint="eastAsia"/>
          <w:b/>
          <w:color w:val="000000"/>
          <w:kern w:val="0"/>
          <w:sz w:val="32"/>
          <w:szCs w:val="32"/>
        </w:rPr>
        <w:t>总体</w:t>
      </w:r>
      <w:r>
        <w:rPr>
          <w:rFonts w:eastAsia="仿宋_GB2312"/>
          <w:b/>
          <w:color w:val="000000"/>
          <w:kern w:val="0"/>
          <w:sz w:val="32"/>
          <w:szCs w:val="32"/>
        </w:rPr>
        <w:t>目标任务：</w:t>
      </w:r>
    </w:p>
    <w:p w:rsidR="005C5D96" w:rsidRDefault="00D25748" w:rsidP="0028074E">
      <w:pPr>
        <w:adjustRightInd w:val="0"/>
        <w:snapToGrid w:val="0"/>
        <w:spacing w:line="52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围绕黄河中游地区国土空间规划与用途管制以及生态系统保护修复等重大需求，在充分收集和利用已有遥感数据和成果资料的基础上，综合运用多源遥感数据，构建黄河中游近二十年长时间序列主要自然资源类型及演化数据集，面向不同生态地质单元，分析森林、草地、湿地分布及重要历史变化节点，结合气候与社会经济统计数据开展自然资源宏观演化特点与驱动力分析。</w:t>
      </w:r>
    </w:p>
    <w:p w:rsidR="005C5D96" w:rsidRDefault="00D25748" w:rsidP="0028074E">
      <w:pPr>
        <w:adjustRightInd w:val="0"/>
        <w:snapToGrid w:val="0"/>
        <w:spacing w:line="520" w:lineRule="exact"/>
        <w:jc w:val="left"/>
        <w:rPr>
          <w:rFonts w:eastAsia="仿宋_GB2312"/>
          <w:b/>
          <w:color w:val="000000"/>
          <w:kern w:val="0"/>
          <w:sz w:val="32"/>
          <w:szCs w:val="32"/>
        </w:rPr>
      </w:pPr>
      <w:r>
        <w:rPr>
          <w:rFonts w:eastAsia="仿宋_GB2312"/>
          <w:b/>
          <w:color w:val="000000"/>
          <w:kern w:val="0"/>
          <w:sz w:val="32"/>
          <w:szCs w:val="32"/>
        </w:rPr>
        <w:t>主要实物工作量：</w:t>
      </w:r>
    </w:p>
    <w:p w:rsidR="005C5D96" w:rsidRDefault="00D25748" w:rsidP="0028074E">
      <w:pPr>
        <w:numPr>
          <w:ilvl w:val="0"/>
          <w:numId w:val="1"/>
        </w:numPr>
        <w:adjustRightInd w:val="0"/>
        <w:snapToGrid w:val="0"/>
        <w:spacing w:line="52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1:25</w:t>
      </w:r>
      <w:r>
        <w:rPr>
          <w:rFonts w:eastAsia="仿宋_GB2312" w:hint="eastAsia"/>
          <w:color w:val="000000"/>
          <w:kern w:val="0"/>
          <w:sz w:val="32"/>
          <w:szCs w:val="32"/>
        </w:rPr>
        <w:t>万遥感地质信息提取</w:t>
      </w:r>
      <w:r>
        <w:rPr>
          <w:rFonts w:eastAsia="仿宋_GB2312" w:hint="eastAsia"/>
          <w:color w:val="000000"/>
          <w:kern w:val="0"/>
          <w:sz w:val="32"/>
          <w:szCs w:val="32"/>
        </w:rPr>
        <w:t>360000</w:t>
      </w:r>
      <w:r>
        <w:rPr>
          <w:rFonts w:eastAsia="仿宋_GB2312" w:hint="eastAsia"/>
          <w:color w:val="000000"/>
          <w:kern w:val="0"/>
          <w:sz w:val="32"/>
          <w:szCs w:val="32"/>
        </w:rPr>
        <w:t>平方公里；</w:t>
      </w:r>
    </w:p>
    <w:p w:rsidR="005C5D96" w:rsidRDefault="00D25748" w:rsidP="0028074E">
      <w:pPr>
        <w:numPr>
          <w:ilvl w:val="0"/>
          <w:numId w:val="1"/>
        </w:numPr>
        <w:adjustRightInd w:val="0"/>
        <w:snapToGrid w:val="0"/>
        <w:spacing w:line="52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1:25</w:t>
      </w:r>
      <w:r>
        <w:rPr>
          <w:rFonts w:eastAsia="仿宋_GB2312" w:hint="eastAsia"/>
          <w:color w:val="000000"/>
          <w:kern w:val="0"/>
          <w:sz w:val="32"/>
          <w:szCs w:val="32"/>
        </w:rPr>
        <w:t>万遥感地质解译</w:t>
      </w:r>
      <w:r>
        <w:rPr>
          <w:rFonts w:eastAsia="仿宋_GB2312" w:hint="eastAsia"/>
          <w:color w:val="000000"/>
          <w:kern w:val="0"/>
          <w:sz w:val="32"/>
          <w:szCs w:val="32"/>
        </w:rPr>
        <w:t>360000</w:t>
      </w:r>
      <w:r>
        <w:rPr>
          <w:rFonts w:eastAsia="仿宋_GB2312" w:hint="eastAsia"/>
          <w:color w:val="000000"/>
          <w:kern w:val="0"/>
          <w:sz w:val="32"/>
          <w:szCs w:val="32"/>
        </w:rPr>
        <w:t>平方公里。</w:t>
      </w:r>
    </w:p>
    <w:p w:rsidR="005C5D96" w:rsidRDefault="00D25748" w:rsidP="0028074E">
      <w:pPr>
        <w:adjustRightInd w:val="0"/>
        <w:snapToGrid w:val="0"/>
        <w:spacing w:line="520" w:lineRule="exact"/>
        <w:jc w:val="left"/>
        <w:rPr>
          <w:rFonts w:eastAsia="仿宋_GB2312"/>
          <w:b/>
          <w:color w:val="000000"/>
          <w:kern w:val="0"/>
          <w:sz w:val="32"/>
          <w:szCs w:val="32"/>
        </w:rPr>
      </w:pPr>
      <w:r>
        <w:rPr>
          <w:rFonts w:eastAsia="仿宋_GB2312"/>
          <w:b/>
          <w:color w:val="000000"/>
          <w:kern w:val="0"/>
          <w:sz w:val="32"/>
          <w:szCs w:val="32"/>
        </w:rPr>
        <w:t>预期成果：</w:t>
      </w:r>
    </w:p>
    <w:p w:rsidR="005C5D96" w:rsidRDefault="00D25748" w:rsidP="0028074E">
      <w:pPr>
        <w:pStyle w:val="Default"/>
        <w:numPr>
          <w:ilvl w:val="0"/>
          <w:numId w:val="2"/>
        </w:numPr>
        <w:spacing w:line="520" w:lineRule="exact"/>
        <w:ind w:firstLineChars="200" w:firstLine="640"/>
        <w:jc w:val="both"/>
        <w:rPr>
          <w:rFonts w:ascii="Times New Roman" w:hAnsi="Times New Roman" w:cs="Times New Roman"/>
          <w:sz w:val="32"/>
          <w:szCs w:val="32"/>
        </w:rPr>
      </w:pPr>
      <w:r>
        <w:rPr>
          <w:rFonts w:ascii="Times New Roman" w:hAnsi="Times New Roman" w:cs="Times New Roman" w:hint="eastAsia"/>
          <w:sz w:val="32"/>
          <w:szCs w:val="32"/>
        </w:rPr>
        <w:t>提交</w:t>
      </w:r>
      <w:r>
        <w:rPr>
          <w:rFonts w:hint="eastAsia"/>
          <w:bCs/>
          <w:sz w:val="32"/>
          <w:szCs w:val="32"/>
        </w:rPr>
        <w:t>黄河中游长时间序列自然资源要素、变化与趋势预测</w:t>
      </w:r>
      <w:r>
        <w:rPr>
          <w:rFonts w:hint="eastAsia"/>
          <w:sz w:val="32"/>
          <w:szCs w:val="32"/>
        </w:rPr>
        <w:t>成果报告；</w:t>
      </w:r>
    </w:p>
    <w:p w:rsidR="005C5D96" w:rsidRDefault="00D25748" w:rsidP="0028074E">
      <w:pPr>
        <w:pStyle w:val="Default"/>
        <w:numPr>
          <w:ilvl w:val="0"/>
          <w:numId w:val="2"/>
        </w:numPr>
        <w:spacing w:line="520" w:lineRule="exact"/>
        <w:ind w:firstLineChars="200" w:firstLine="640"/>
        <w:jc w:val="both"/>
        <w:rPr>
          <w:rFonts w:ascii="Times New Roman" w:hAnsi="Times New Roman" w:cs="Times New Roman"/>
          <w:sz w:val="32"/>
          <w:szCs w:val="32"/>
        </w:rPr>
      </w:pPr>
      <w:r>
        <w:rPr>
          <w:rFonts w:hint="eastAsia"/>
          <w:sz w:val="32"/>
          <w:szCs w:val="32"/>
        </w:rPr>
        <w:t>长时间序列森林、草地、湿地等自然资源分布及变化系列成果图。</w:t>
      </w:r>
    </w:p>
    <w:p w:rsidR="005C5D96" w:rsidRDefault="00D25748" w:rsidP="0028074E">
      <w:pPr>
        <w:adjustRightInd w:val="0"/>
        <w:snapToGrid w:val="0"/>
        <w:spacing w:line="520" w:lineRule="exact"/>
        <w:jc w:val="left"/>
        <w:rPr>
          <w:rFonts w:eastAsia="仿宋_GB2312"/>
          <w:color w:val="000000"/>
          <w:kern w:val="0"/>
          <w:sz w:val="32"/>
          <w:szCs w:val="32"/>
        </w:rPr>
      </w:pPr>
      <w:r>
        <w:rPr>
          <w:rFonts w:eastAsia="仿宋_GB2312"/>
          <w:b/>
          <w:kern w:val="0"/>
          <w:sz w:val="32"/>
          <w:szCs w:val="32"/>
        </w:rPr>
        <w:t>提交报告时间：</w:t>
      </w:r>
      <w:r>
        <w:rPr>
          <w:rFonts w:eastAsia="仿宋_GB2312"/>
          <w:color w:val="000000"/>
          <w:kern w:val="0"/>
          <w:sz w:val="32"/>
          <w:szCs w:val="32"/>
        </w:rPr>
        <w:t>202</w:t>
      </w:r>
      <w:r>
        <w:rPr>
          <w:rFonts w:eastAsia="仿宋_GB2312" w:hint="eastAsia"/>
          <w:color w:val="000000"/>
          <w:kern w:val="0"/>
          <w:sz w:val="32"/>
          <w:szCs w:val="32"/>
        </w:rPr>
        <w:t>1</w:t>
      </w:r>
      <w:r>
        <w:rPr>
          <w:rFonts w:eastAsia="仿宋_GB2312"/>
          <w:color w:val="000000"/>
          <w:kern w:val="0"/>
          <w:sz w:val="32"/>
          <w:szCs w:val="32"/>
        </w:rPr>
        <w:t>年</w:t>
      </w:r>
      <w:r>
        <w:rPr>
          <w:rFonts w:eastAsia="仿宋_GB2312" w:hint="eastAsia"/>
          <w:color w:val="000000"/>
          <w:kern w:val="0"/>
          <w:sz w:val="32"/>
          <w:szCs w:val="32"/>
        </w:rPr>
        <w:t>12</w:t>
      </w:r>
      <w:bookmarkStart w:id="0" w:name="_GoBack"/>
      <w:bookmarkEnd w:id="0"/>
      <w:r>
        <w:rPr>
          <w:rFonts w:eastAsia="仿宋_GB2312"/>
          <w:color w:val="000000"/>
          <w:kern w:val="0"/>
          <w:sz w:val="32"/>
          <w:szCs w:val="32"/>
        </w:rPr>
        <w:t>月。</w:t>
      </w:r>
    </w:p>
    <w:p w:rsidR="0028074E" w:rsidRDefault="00D25748" w:rsidP="0028074E">
      <w:pPr>
        <w:adjustRightInd w:val="0"/>
        <w:snapToGrid w:val="0"/>
        <w:spacing w:line="520" w:lineRule="exact"/>
        <w:jc w:val="left"/>
        <w:rPr>
          <w:rFonts w:eastAsia="仿宋_GB2312"/>
          <w:color w:val="000000"/>
          <w:kern w:val="0"/>
          <w:sz w:val="32"/>
          <w:szCs w:val="32"/>
        </w:rPr>
      </w:pPr>
      <w:r>
        <w:rPr>
          <w:rFonts w:eastAsia="仿宋_GB2312"/>
          <w:b/>
          <w:color w:val="000000"/>
          <w:kern w:val="0"/>
          <w:sz w:val="32"/>
          <w:szCs w:val="32"/>
        </w:rPr>
        <w:lastRenderedPageBreak/>
        <w:t>经费预算：</w:t>
      </w:r>
      <w:r>
        <w:rPr>
          <w:rFonts w:eastAsia="仿宋_GB2312"/>
          <w:color w:val="000000"/>
          <w:kern w:val="0"/>
          <w:sz w:val="32"/>
          <w:szCs w:val="32"/>
        </w:rPr>
        <w:t>202</w:t>
      </w:r>
      <w:r>
        <w:rPr>
          <w:rFonts w:eastAsia="仿宋_GB2312" w:hint="eastAsia"/>
          <w:color w:val="000000"/>
          <w:kern w:val="0"/>
          <w:sz w:val="32"/>
          <w:szCs w:val="32"/>
        </w:rPr>
        <w:t>1</w:t>
      </w:r>
      <w:r>
        <w:rPr>
          <w:rFonts w:eastAsia="仿宋_GB2312"/>
          <w:color w:val="000000"/>
          <w:kern w:val="0"/>
          <w:sz w:val="32"/>
          <w:szCs w:val="32"/>
        </w:rPr>
        <w:t>年度经费预算</w:t>
      </w:r>
      <w:r>
        <w:rPr>
          <w:rFonts w:eastAsia="仿宋_GB2312"/>
          <w:color w:val="000000"/>
          <w:kern w:val="0"/>
          <w:sz w:val="32"/>
          <w:szCs w:val="32"/>
        </w:rPr>
        <w:t>20.00</w:t>
      </w:r>
      <w:r>
        <w:rPr>
          <w:rFonts w:eastAsia="仿宋_GB2312"/>
          <w:color w:val="000000"/>
          <w:kern w:val="0"/>
          <w:sz w:val="32"/>
          <w:szCs w:val="32"/>
        </w:rPr>
        <w:t>万元。</w:t>
      </w:r>
    </w:p>
    <w:p w:rsidR="0028074E" w:rsidRDefault="0028074E" w:rsidP="0028074E">
      <w:pPr>
        <w:adjustRightInd w:val="0"/>
        <w:snapToGrid w:val="0"/>
        <w:spacing w:line="520" w:lineRule="exact"/>
        <w:jc w:val="left"/>
        <w:rPr>
          <w:rFonts w:eastAsia="仿宋_GB2312"/>
          <w:color w:val="000000"/>
          <w:kern w:val="0"/>
          <w:sz w:val="32"/>
          <w:szCs w:val="32"/>
        </w:rPr>
      </w:pPr>
    </w:p>
    <w:p w:rsidR="005C5D96" w:rsidRDefault="00D25748" w:rsidP="0028074E">
      <w:pPr>
        <w:adjustRightInd w:val="0"/>
        <w:snapToGrid w:val="0"/>
        <w:spacing w:line="520" w:lineRule="exact"/>
        <w:jc w:val="left"/>
        <w:rPr>
          <w:rFonts w:eastAsia="仿宋_GB2312"/>
          <w:color w:val="000000"/>
          <w:kern w:val="0"/>
          <w:sz w:val="32"/>
          <w:szCs w:val="32"/>
        </w:rPr>
      </w:pPr>
      <w:r>
        <w:rPr>
          <w:rFonts w:eastAsia="仿宋_GB2312"/>
          <w:color w:val="000000"/>
          <w:kern w:val="0"/>
          <w:sz w:val="32"/>
          <w:szCs w:val="32"/>
        </w:rPr>
        <w:t xml:space="preserve">      </w:t>
      </w:r>
    </w:p>
    <w:p w:rsidR="005C5D96" w:rsidRDefault="00D25748">
      <w:pPr>
        <w:wordWrap w:val="0"/>
        <w:adjustRightInd w:val="0"/>
        <w:snapToGrid w:val="0"/>
        <w:spacing w:line="480" w:lineRule="exact"/>
        <w:jc w:val="right"/>
        <w:rPr>
          <w:rFonts w:eastAsia="仿宋_GB2312"/>
          <w:color w:val="000000"/>
          <w:kern w:val="0"/>
          <w:sz w:val="32"/>
          <w:szCs w:val="32"/>
        </w:rPr>
      </w:pPr>
      <w:r>
        <w:rPr>
          <w:rFonts w:eastAsia="仿宋_GB2312"/>
          <w:color w:val="000000"/>
          <w:kern w:val="0"/>
          <w:sz w:val="32"/>
          <w:szCs w:val="32"/>
        </w:rPr>
        <w:t>202</w:t>
      </w:r>
      <w:r>
        <w:rPr>
          <w:rFonts w:eastAsia="仿宋_GB2312" w:hint="eastAsia"/>
          <w:color w:val="000000"/>
          <w:kern w:val="0"/>
          <w:sz w:val="32"/>
          <w:szCs w:val="32"/>
        </w:rPr>
        <w:t>1</w:t>
      </w:r>
      <w:r>
        <w:rPr>
          <w:rFonts w:eastAsia="仿宋_GB2312"/>
          <w:color w:val="000000"/>
          <w:kern w:val="0"/>
          <w:sz w:val="32"/>
          <w:szCs w:val="32"/>
        </w:rPr>
        <w:t>年</w:t>
      </w:r>
      <w:r>
        <w:rPr>
          <w:rFonts w:eastAsia="仿宋_GB2312" w:hint="eastAsia"/>
          <w:color w:val="000000"/>
          <w:kern w:val="0"/>
          <w:sz w:val="32"/>
          <w:szCs w:val="32"/>
        </w:rPr>
        <w:t>4</w:t>
      </w:r>
      <w:r>
        <w:rPr>
          <w:rFonts w:eastAsia="仿宋_GB2312"/>
          <w:color w:val="000000"/>
          <w:kern w:val="0"/>
          <w:sz w:val="32"/>
          <w:szCs w:val="32"/>
        </w:rPr>
        <w:t>月</w:t>
      </w:r>
      <w:r>
        <w:rPr>
          <w:rFonts w:eastAsia="仿宋_GB2312" w:hint="eastAsia"/>
          <w:color w:val="000000"/>
          <w:kern w:val="0"/>
          <w:sz w:val="32"/>
          <w:szCs w:val="32"/>
        </w:rPr>
        <w:t>14</w:t>
      </w:r>
      <w:r>
        <w:rPr>
          <w:rFonts w:eastAsia="仿宋_GB2312"/>
          <w:color w:val="000000"/>
          <w:kern w:val="0"/>
          <w:sz w:val="32"/>
          <w:szCs w:val="32"/>
        </w:rPr>
        <w:t>日</w:t>
      </w:r>
    </w:p>
    <w:sectPr w:rsidR="005C5D96" w:rsidSect="005C5D96">
      <w:headerReference w:type="default" r:id="rId9"/>
      <w:pgSz w:w="11906" w:h="16838"/>
      <w:pgMar w:top="1440" w:right="1800" w:bottom="1440" w:left="1800" w:header="851" w:footer="992" w:gutter="0"/>
      <w:pgNumType w:start="1"/>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47120C79" w15:done="0"/>
  <w15:commentEx w15:paraId="23774CCD"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2F51" w:rsidRDefault="00BB2F51" w:rsidP="005C5D96">
      <w:r>
        <w:separator/>
      </w:r>
    </w:p>
  </w:endnote>
  <w:endnote w:type="continuationSeparator" w:id="0">
    <w:p w:rsidR="00BB2F51" w:rsidRDefault="00BB2F51" w:rsidP="005C5D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2F51" w:rsidRDefault="00BB2F51" w:rsidP="005C5D96">
      <w:r>
        <w:separator/>
      </w:r>
    </w:p>
  </w:footnote>
  <w:footnote w:type="continuationSeparator" w:id="0">
    <w:p w:rsidR="00BB2F51" w:rsidRDefault="00BB2F51" w:rsidP="005C5D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D96" w:rsidRDefault="005C5D96">
    <w:pPr>
      <w:pStyle w:val="a9"/>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3B4E76"/>
    <w:multiLevelType w:val="singleLevel"/>
    <w:tmpl w:val="923B4E76"/>
    <w:lvl w:ilvl="0">
      <w:start w:val="1"/>
      <w:numFmt w:val="decimal"/>
      <w:suff w:val="space"/>
      <w:lvlText w:val="%1."/>
      <w:lvlJc w:val="left"/>
    </w:lvl>
  </w:abstractNum>
  <w:abstractNum w:abstractNumId="1">
    <w:nsid w:val="0361666D"/>
    <w:multiLevelType w:val="singleLevel"/>
    <w:tmpl w:val="0361666D"/>
    <w:lvl w:ilvl="0">
      <w:start w:val="1"/>
      <w:numFmt w:val="decimal"/>
      <w:suff w:val="space"/>
      <w:lvlText w:val="%1."/>
      <w:lvlJc w:val="left"/>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KL">
    <w15:presenceInfo w15:providerId="None" w15:userId="KL"/>
  </w15:person>
  <w15:person w15:author="sun">
    <w15:presenceInfo w15:providerId="WPS Office" w15:userId="40878807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27978"/>
    <w:rsid w:val="00004951"/>
    <w:rsid w:val="000168B6"/>
    <w:rsid w:val="00022F0A"/>
    <w:rsid w:val="00023D5B"/>
    <w:rsid w:val="00030646"/>
    <w:rsid w:val="000312E5"/>
    <w:rsid w:val="00036E99"/>
    <w:rsid w:val="00053893"/>
    <w:rsid w:val="00060692"/>
    <w:rsid w:val="00066A0C"/>
    <w:rsid w:val="00074EAA"/>
    <w:rsid w:val="00076898"/>
    <w:rsid w:val="00082889"/>
    <w:rsid w:val="00082FDA"/>
    <w:rsid w:val="000841B4"/>
    <w:rsid w:val="000876C1"/>
    <w:rsid w:val="000907CC"/>
    <w:rsid w:val="00096B67"/>
    <w:rsid w:val="000B03C5"/>
    <w:rsid w:val="000B6030"/>
    <w:rsid w:val="000B758D"/>
    <w:rsid w:val="000C0D4F"/>
    <w:rsid w:val="000C314B"/>
    <w:rsid w:val="000C3684"/>
    <w:rsid w:val="000C7E96"/>
    <w:rsid w:val="000E0A8B"/>
    <w:rsid w:val="001043E8"/>
    <w:rsid w:val="001221D9"/>
    <w:rsid w:val="00134E1A"/>
    <w:rsid w:val="00147031"/>
    <w:rsid w:val="00165338"/>
    <w:rsid w:val="001673C2"/>
    <w:rsid w:val="00171348"/>
    <w:rsid w:val="00171A48"/>
    <w:rsid w:val="00171D9B"/>
    <w:rsid w:val="00173FD5"/>
    <w:rsid w:val="00177987"/>
    <w:rsid w:val="00185A16"/>
    <w:rsid w:val="00197C71"/>
    <w:rsid w:val="00197E29"/>
    <w:rsid w:val="001B6997"/>
    <w:rsid w:val="001C14F3"/>
    <w:rsid w:val="001C7E9F"/>
    <w:rsid w:val="001D0348"/>
    <w:rsid w:val="001D5AEE"/>
    <w:rsid w:val="001E38B9"/>
    <w:rsid w:val="001F4132"/>
    <w:rsid w:val="001F63DC"/>
    <w:rsid w:val="002076B7"/>
    <w:rsid w:val="00220F48"/>
    <w:rsid w:val="00224E81"/>
    <w:rsid w:val="00226AEC"/>
    <w:rsid w:val="0023086B"/>
    <w:rsid w:val="00231896"/>
    <w:rsid w:val="00245A69"/>
    <w:rsid w:val="002527DE"/>
    <w:rsid w:val="002531BD"/>
    <w:rsid w:val="00280635"/>
    <w:rsid w:val="0028074E"/>
    <w:rsid w:val="002821AF"/>
    <w:rsid w:val="00285687"/>
    <w:rsid w:val="00286B3D"/>
    <w:rsid w:val="002A02ED"/>
    <w:rsid w:val="002A1383"/>
    <w:rsid w:val="002B0847"/>
    <w:rsid w:val="002B0FFD"/>
    <w:rsid w:val="002C051F"/>
    <w:rsid w:val="002C76FF"/>
    <w:rsid w:val="002D28A3"/>
    <w:rsid w:val="002E002E"/>
    <w:rsid w:val="002F472F"/>
    <w:rsid w:val="00312026"/>
    <w:rsid w:val="00312954"/>
    <w:rsid w:val="00312AD1"/>
    <w:rsid w:val="0031327C"/>
    <w:rsid w:val="00313847"/>
    <w:rsid w:val="00316CA3"/>
    <w:rsid w:val="00327B48"/>
    <w:rsid w:val="00336D16"/>
    <w:rsid w:val="00337507"/>
    <w:rsid w:val="00342BC8"/>
    <w:rsid w:val="00344A8C"/>
    <w:rsid w:val="00353E19"/>
    <w:rsid w:val="00357FA7"/>
    <w:rsid w:val="00362330"/>
    <w:rsid w:val="003662F9"/>
    <w:rsid w:val="0037798D"/>
    <w:rsid w:val="00383959"/>
    <w:rsid w:val="0039300C"/>
    <w:rsid w:val="0039332A"/>
    <w:rsid w:val="00395279"/>
    <w:rsid w:val="003973B2"/>
    <w:rsid w:val="003A38AE"/>
    <w:rsid w:val="003B125F"/>
    <w:rsid w:val="003B53A4"/>
    <w:rsid w:val="003C6444"/>
    <w:rsid w:val="003D1921"/>
    <w:rsid w:val="003D7DA4"/>
    <w:rsid w:val="003E4F37"/>
    <w:rsid w:val="003E77FF"/>
    <w:rsid w:val="003E7B67"/>
    <w:rsid w:val="003F24E9"/>
    <w:rsid w:val="003F4390"/>
    <w:rsid w:val="003F505E"/>
    <w:rsid w:val="00406268"/>
    <w:rsid w:val="00407E2F"/>
    <w:rsid w:val="004232A0"/>
    <w:rsid w:val="004238C3"/>
    <w:rsid w:val="00424D32"/>
    <w:rsid w:val="00427978"/>
    <w:rsid w:val="00427B9B"/>
    <w:rsid w:val="004305EF"/>
    <w:rsid w:val="004324B5"/>
    <w:rsid w:val="004332B0"/>
    <w:rsid w:val="00440209"/>
    <w:rsid w:val="00462267"/>
    <w:rsid w:val="0046570C"/>
    <w:rsid w:val="00465D78"/>
    <w:rsid w:val="00467B77"/>
    <w:rsid w:val="004771F2"/>
    <w:rsid w:val="0048127B"/>
    <w:rsid w:val="004830C1"/>
    <w:rsid w:val="00490546"/>
    <w:rsid w:val="00491E77"/>
    <w:rsid w:val="00494EB0"/>
    <w:rsid w:val="00495B60"/>
    <w:rsid w:val="004A656E"/>
    <w:rsid w:val="004B0ADE"/>
    <w:rsid w:val="004C6257"/>
    <w:rsid w:val="004D78E0"/>
    <w:rsid w:val="004E45A8"/>
    <w:rsid w:val="004F376B"/>
    <w:rsid w:val="004F40AB"/>
    <w:rsid w:val="004F64B5"/>
    <w:rsid w:val="00511240"/>
    <w:rsid w:val="005132FD"/>
    <w:rsid w:val="00514108"/>
    <w:rsid w:val="00516CB1"/>
    <w:rsid w:val="00521893"/>
    <w:rsid w:val="00534126"/>
    <w:rsid w:val="00547F79"/>
    <w:rsid w:val="00551B2C"/>
    <w:rsid w:val="005602FD"/>
    <w:rsid w:val="005657EA"/>
    <w:rsid w:val="0056770B"/>
    <w:rsid w:val="0057173C"/>
    <w:rsid w:val="00576F22"/>
    <w:rsid w:val="005A1E75"/>
    <w:rsid w:val="005A57DC"/>
    <w:rsid w:val="005C16F3"/>
    <w:rsid w:val="005C5D96"/>
    <w:rsid w:val="005E00DF"/>
    <w:rsid w:val="005E2A77"/>
    <w:rsid w:val="005E5EB2"/>
    <w:rsid w:val="005F49D9"/>
    <w:rsid w:val="00604BA6"/>
    <w:rsid w:val="00605691"/>
    <w:rsid w:val="00605E63"/>
    <w:rsid w:val="00607D66"/>
    <w:rsid w:val="00617636"/>
    <w:rsid w:val="00631D98"/>
    <w:rsid w:val="0063570F"/>
    <w:rsid w:val="00644056"/>
    <w:rsid w:val="006527A1"/>
    <w:rsid w:val="00670A7F"/>
    <w:rsid w:val="00673A48"/>
    <w:rsid w:val="00674589"/>
    <w:rsid w:val="0067618C"/>
    <w:rsid w:val="00677BBC"/>
    <w:rsid w:val="00685D63"/>
    <w:rsid w:val="00687CE1"/>
    <w:rsid w:val="006A34CD"/>
    <w:rsid w:val="006B107C"/>
    <w:rsid w:val="006B41E9"/>
    <w:rsid w:val="006B590B"/>
    <w:rsid w:val="006B614D"/>
    <w:rsid w:val="006C37B2"/>
    <w:rsid w:val="006C3A37"/>
    <w:rsid w:val="006C53A2"/>
    <w:rsid w:val="006D41B9"/>
    <w:rsid w:val="006D487C"/>
    <w:rsid w:val="006E102B"/>
    <w:rsid w:val="006F2AA5"/>
    <w:rsid w:val="00710898"/>
    <w:rsid w:val="007138DD"/>
    <w:rsid w:val="00714FD8"/>
    <w:rsid w:val="00716500"/>
    <w:rsid w:val="007274B8"/>
    <w:rsid w:val="007326D8"/>
    <w:rsid w:val="00735353"/>
    <w:rsid w:val="00737AFA"/>
    <w:rsid w:val="007456CD"/>
    <w:rsid w:val="00745FFE"/>
    <w:rsid w:val="00753921"/>
    <w:rsid w:val="00756459"/>
    <w:rsid w:val="00764581"/>
    <w:rsid w:val="00782569"/>
    <w:rsid w:val="00792DE5"/>
    <w:rsid w:val="007A01C9"/>
    <w:rsid w:val="007A1600"/>
    <w:rsid w:val="007A5659"/>
    <w:rsid w:val="007B75E6"/>
    <w:rsid w:val="007C0E08"/>
    <w:rsid w:val="007C47D2"/>
    <w:rsid w:val="007E000F"/>
    <w:rsid w:val="007F2C22"/>
    <w:rsid w:val="00800420"/>
    <w:rsid w:val="00803456"/>
    <w:rsid w:val="00807FAF"/>
    <w:rsid w:val="00811A72"/>
    <w:rsid w:val="00812BC6"/>
    <w:rsid w:val="00813F17"/>
    <w:rsid w:val="00817751"/>
    <w:rsid w:val="00817D91"/>
    <w:rsid w:val="00823E7F"/>
    <w:rsid w:val="0082499A"/>
    <w:rsid w:val="00827B77"/>
    <w:rsid w:val="00832B20"/>
    <w:rsid w:val="0083535C"/>
    <w:rsid w:val="0084249F"/>
    <w:rsid w:val="00857BCF"/>
    <w:rsid w:val="00864B23"/>
    <w:rsid w:val="00865A8B"/>
    <w:rsid w:val="0086782D"/>
    <w:rsid w:val="008834A2"/>
    <w:rsid w:val="008856F0"/>
    <w:rsid w:val="00891D0D"/>
    <w:rsid w:val="008A61AB"/>
    <w:rsid w:val="008A6B50"/>
    <w:rsid w:val="008B260D"/>
    <w:rsid w:val="008C48BB"/>
    <w:rsid w:val="008C61C6"/>
    <w:rsid w:val="008C6FC6"/>
    <w:rsid w:val="008D159A"/>
    <w:rsid w:val="008D4422"/>
    <w:rsid w:val="008E160E"/>
    <w:rsid w:val="008E2730"/>
    <w:rsid w:val="008E724D"/>
    <w:rsid w:val="008F3135"/>
    <w:rsid w:val="008F5C60"/>
    <w:rsid w:val="008F70D0"/>
    <w:rsid w:val="00915A9C"/>
    <w:rsid w:val="00917ECF"/>
    <w:rsid w:val="0092200D"/>
    <w:rsid w:val="00923599"/>
    <w:rsid w:val="00923F22"/>
    <w:rsid w:val="00927D27"/>
    <w:rsid w:val="00954E68"/>
    <w:rsid w:val="0097321F"/>
    <w:rsid w:val="00975063"/>
    <w:rsid w:val="00980AF3"/>
    <w:rsid w:val="00982B3A"/>
    <w:rsid w:val="009867A2"/>
    <w:rsid w:val="009872EC"/>
    <w:rsid w:val="009A1A62"/>
    <w:rsid w:val="009A4208"/>
    <w:rsid w:val="009A65A5"/>
    <w:rsid w:val="009B1104"/>
    <w:rsid w:val="009B17E1"/>
    <w:rsid w:val="009B725B"/>
    <w:rsid w:val="009C577E"/>
    <w:rsid w:val="009C7B25"/>
    <w:rsid w:val="009D432C"/>
    <w:rsid w:val="009D4ED6"/>
    <w:rsid w:val="009D5F5A"/>
    <w:rsid w:val="009E04C8"/>
    <w:rsid w:val="009F182C"/>
    <w:rsid w:val="009F1C31"/>
    <w:rsid w:val="009F44E9"/>
    <w:rsid w:val="009F6E71"/>
    <w:rsid w:val="00A06CA7"/>
    <w:rsid w:val="00A11F45"/>
    <w:rsid w:val="00A159E6"/>
    <w:rsid w:val="00A22F23"/>
    <w:rsid w:val="00A23498"/>
    <w:rsid w:val="00A24293"/>
    <w:rsid w:val="00A24470"/>
    <w:rsid w:val="00A31F67"/>
    <w:rsid w:val="00A54303"/>
    <w:rsid w:val="00A657DA"/>
    <w:rsid w:val="00A70A54"/>
    <w:rsid w:val="00A772A9"/>
    <w:rsid w:val="00A83DE0"/>
    <w:rsid w:val="00A90B3A"/>
    <w:rsid w:val="00A9649A"/>
    <w:rsid w:val="00AA2DF5"/>
    <w:rsid w:val="00AB3CA6"/>
    <w:rsid w:val="00AD15AA"/>
    <w:rsid w:val="00AD29B2"/>
    <w:rsid w:val="00AD5519"/>
    <w:rsid w:val="00AE0FC8"/>
    <w:rsid w:val="00AE242A"/>
    <w:rsid w:val="00AE2D91"/>
    <w:rsid w:val="00AE5E04"/>
    <w:rsid w:val="00AF1DC6"/>
    <w:rsid w:val="00B00CF0"/>
    <w:rsid w:val="00B0119A"/>
    <w:rsid w:val="00B05E97"/>
    <w:rsid w:val="00B05F05"/>
    <w:rsid w:val="00B06D84"/>
    <w:rsid w:val="00B15104"/>
    <w:rsid w:val="00B23A65"/>
    <w:rsid w:val="00B310BD"/>
    <w:rsid w:val="00B33E5F"/>
    <w:rsid w:val="00B35B33"/>
    <w:rsid w:val="00B36671"/>
    <w:rsid w:val="00B4359B"/>
    <w:rsid w:val="00B47857"/>
    <w:rsid w:val="00B5197C"/>
    <w:rsid w:val="00B540A5"/>
    <w:rsid w:val="00B54D16"/>
    <w:rsid w:val="00B7538F"/>
    <w:rsid w:val="00B9406D"/>
    <w:rsid w:val="00B974A6"/>
    <w:rsid w:val="00B97940"/>
    <w:rsid w:val="00BA0C11"/>
    <w:rsid w:val="00BA24E8"/>
    <w:rsid w:val="00BB2F51"/>
    <w:rsid w:val="00BB4F56"/>
    <w:rsid w:val="00BD1AE9"/>
    <w:rsid w:val="00BE0A95"/>
    <w:rsid w:val="00BE0C0E"/>
    <w:rsid w:val="00BF012F"/>
    <w:rsid w:val="00BF0782"/>
    <w:rsid w:val="00BF0FF8"/>
    <w:rsid w:val="00BF5D74"/>
    <w:rsid w:val="00BF741C"/>
    <w:rsid w:val="00C03402"/>
    <w:rsid w:val="00C034EA"/>
    <w:rsid w:val="00C13612"/>
    <w:rsid w:val="00C302FC"/>
    <w:rsid w:val="00C32698"/>
    <w:rsid w:val="00C36E68"/>
    <w:rsid w:val="00C51F20"/>
    <w:rsid w:val="00C52330"/>
    <w:rsid w:val="00C601AF"/>
    <w:rsid w:val="00C621E6"/>
    <w:rsid w:val="00C63741"/>
    <w:rsid w:val="00C679CE"/>
    <w:rsid w:val="00C774D4"/>
    <w:rsid w:val="00C775B5"/>
    <w:rsid w:val="00C97387"/>
    <w:rsid w:val="00CA2760"/>
    <w:rsid w:val="00CB0510"/>
    <w:rsid w:val="00CC2788"/>
    <w:rsid w:val="00CC6158"/>
    <w:rsid w:val="00CC6C15"/>
    <w:rsid w:val="00CD1FB4"/>
    <w:rsid w:val="00CD565C"/>
    <w:rsid w:val="00CD6F32"/>
    <w:rsid w:val="00CE263B"/>
    <w:rsid w:val="00CE6082"/>
    <w:rsid w:val="00D13AA7"/>
    <w:rsid w:val="00D1450A"/>
    <w:rsid w:val="00D15F84"/>
    <w:rsid w:val="00D230FD"/>
    <w:rsid w:val="00D25748"/>
    <w:rsid w:val="00D27B01"/>
    <w:rsid w:val="00D31018"/>
    <w:rsid w:val="00D32B9B"/>
    <w:rsid w:val="00D349B1"/>
    <w:rsid w:val="00D34CF6"/>
    <w:rsid w:val="00D37B32"/>
    <w:rsid w:val="00D473BF"/>
    <w:rsid w:val="00D516C6"/>
    <w:rsid w:val="00D609FF"/>
    <w:rsid w:val="00D6352C"/>
    <w:rsid w:val="00D64985"/>
    <w:rsid w:val="00D72ECE"/>
    <w:rsid w:val="00D84CF1"/>
    <w:rsid w:val="00D87780"/>
    <w:rsid w:val="00D909FA"/>
    <w:rsid w:val="00DA0B90"/>
    <w:rsid w:val="00DA4814"/>
    <w:rsid w:val="00DA6EF5"/>
    <w:rsid w:val="00DB1800"/>
    <w:rsid w:val="00DB4847"/>
    <w:rsid w:val="00DB4919"/>
    <w:rsid w:val="00DD5300"/>
    <w:rsid w:val="00DD5C12"/>
    <w:rsid w:val="00DD610A"/>
    <w:rsid w:val="00DD7A2C"/>
    <w:rsid w:val="00DE402E"/>
    <w:rsid w:val="00DF0279"/>
    <w:rsid w:val="00DF3470"/>
    <w:rsid w:val="00E0609D"/>
    <w:rsid w:val="00E20042"/>
    <w:rsid w:val="00E54F14"/>
    <w:rsid w:val="00E620E4"/>
    <w:rsid w:val="00E647D5"/>
    <w:rsid w:val="00E716D9"/>
    <w:rsid w:val="00EA624F"/>
    <w:rsid w:val="00EB244D"/>
    <w:rsid w:val="00EB673D"/>
    <w:rsid w:val="00EB774D"/>
    <w:rsid w:val="00EC1D06"/>
    <w:rsid w:val="00ED5FE1"/>
    <w:rsid w:val="00EE4EE3"/>
    <w:rsid w:val="00EE5C4A"/>
    <w:rsid w:val="00EF7709"/>
    <w:rsid w:val="00F02A47"/>
    <w:rsid w:val="00F12470"/>
    <w:rsid w:val="00F22475"/>
    <w:rsid w:val="00F337DC"/>
    <w:rsid w:val="00F357C4"/>
    <w:rsid w:val="00F405C1"/>
    <w:rsid w:val="00F45E9F"/>
    <w:rsid w:val="00F50341"/>
    <w:rsid w:val="00F50CB7"/>
    <w:rsid w:val="00F546AC"/>
    <w:rsid w:val="00F57B47"/>
    <w:rsid w:val="00F717CC"/>
    <w:rsid w:val="00F91282"/>
    <w:rsid w:val="00FA07A6"/>
    <w:rsid w:val="00FA13D1"/>
    <w:rsid w:val="00FA1453"/>
    <w:rsid w:val="00FA5E1A"/>
    <w:rsid w:val="00FB19AE"/>
    <w:rsid w:val="00FB3AF6"/>
    <w:rsid w:val="00FB4C04"/>
    <w:rsid w:val="00FC0C88"/>
    <w:rsid w:val="00FC5646"/>
    <w:rsid w:val="00FD0183"/>
    <w:rsid w:val="00FD2A87"/>
    <w:rsid w:val="00FE4E37"/>
    <w:rsid w:val="00FF3139"/>
    <w:rsid w:val="00FF438B"/>
    <w:rsid w:val="00FF66E1"/>
    <w:rsid w:val="12725A6E"/>
    <w:rsid w:val="133746B8"/>
    <w:rsid w:val="137F674E"/>
    <w:rsid w:val="210B0AA2"/>
    <w:rsid w:val="22D70756"/>
    <w:rsid w:val="41F24B64"/>
    <w:rsid w:val="497B2838"/>
    <w:rsid w:val="52E50D16"/>
    <w:rsid w:val="590C0B37"/>
    <w:rsid w:val="651F5E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unhideWhenUsed="0" w:qFormat="1"/>
    <w:lsdException w:name="footer" w:uiPriority="0" w:unhideWhenUsed="0" w:qFormat="1"/>
    <w:lsdException w:name="caption" w:uiPriority="35" w:qFormat="1"/>
    <w:lsdException w:name="annotation reference" w:qFormat="1"/>
    <w:lsdException w:name="page number" w:uiPriority="0" w:unhideWhenUsed="0" w:qFormat="1"/>
    <w:lsdException w:name="Title" w:semiHidden="0" w:uiPriority="10" w:unhideWhenUsed="0" w:qFormat="1"/>
    <w:lsdException w:name="Default Paragraph Font" w:uiPriority="1" w:qFormat="1"/>
    <w:lsdException w:name="Body Text Indent" w:semiHidden="0" w:uiPriority="0" w:qFormat="1"/>
    <w:lsdException w:name="Subtitle" w:semiHidden="0" w:uiPriority="11" w:unhideWhenUsed="0" w:qFormat="1"/>
    <w:lsdException w:name="Date" w:uiPriority="0" w:unhideWhenUsed="0" w:qFormat="1"/>
    <w:lsdException w:name="Strong" w:semiHidden="0" w:uiPriority="22" w:unhideWhenUsed="0" w:qFormat="1"/>
    <w:lsdException w:name="Emphasis" w:semiHidden="0" w:uiPriority="20" w:unhideWhenUsed="0" w:qFormat="1"/>
    <w:lsdException w:name="Document Map" w:uiPriority="0" w:unhideWhenUsed="0" w:qFormat="1"/>
    <w:lsdException w:name="Normal Table" w:qFormat="1"/>
    <w:lsdException w:name="annotation subject" w:qFormat="1"/>
    <w:lsdException w:name="Balloon Text" w:qFormat="1"/>
    <w:lsdException w:name="Table Grid" w:semiHidden="0" w:uiPriority="5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D96"/>
    <w:pPr>
      <w:widowControl w:val="0"/>
      <w:jc w:val="both"/>
    </w:pPr>
    <w:rPr>
      <w:kern w:val="2"/>
      <w:sz w:val="28"/>
      <w:szCs w:val="24"/>
    </w:rPr>
  </w:style>
  <w:style w:type="paragraph" w:styleId="2">
    <w:name w:val="heading 2"/>
    <w:basedOn w:val="a"/>
    <w:next w:val="a"/>
    <w:link w:val="2Char"/>
    <w:uiPriority w:val="9"/>
    <w:unhideWhenUsed/>
    <w:qFormat/>
    <w:rsid w:val="005C5D96"/>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rsid w:val="005C5D96"/>
    <w:pPr>
      <w:shd w:val="clear" w:color="auto" w:fill="000080"/>
    </w:pPr>
  </w:style>
  <w:style w:type="paragraph" w:styleId="a4">
    <w:name w:val="annotation text"/>
    <w:basedOn w:val="a"/>
    <w:link w:val="Char"/>
    <w:uiPriority w:val="99"/>
    <w:semiHidden/>
    <w:unhideWhenUsed/>
    <w:qFormat/>
    <w:rsid w:val="005C5D96"/>
    <w:pPr>
      <w:jc w:val="left"/>
    </w:pPr>
  </w:style>
  <w:style w:type="paragraph" w:styleId="a5">
    <w:name w:val="Body Text Indent"/>
    <w:basedOn w:val="a"/>
    <w:link w:val="Char0"/>
    <w:unhideWhenUsed/>
    <w:qFormat/>
    <w:rsid w:val="005C5D96"/>
    <w:pPr>
      <w:spacing w:after="120"/>
      <w:ind w:leftChars="200" w:left="420" w:firstLineChars="200" w:firstLine="200"/>
    </w:pPr>
    <w:rPr>
      <w:rFonts w:ascii="Calibri" w:eastAsia="仿宋_GB2312" w:hAnsi="Calibri"/>
      <w:sz w:val="32"/>
      <w:szCs w:val="22"/>
    </w:rPr>
  </w:style>
  <w:style w:type="paragraph" w:styleId="a6">
    <w:name w:val="Date"/>
    <w:basedOn w:val="a"/>
    <w:next w:val="a"/>
    <w:semiHidden/>
    <w:qFormat/>
    <w:rsid w:val="005C5D96"/>
    <w:pPr>
      <w:ind w:leftChars="2500" w:left="100"/>
    </w:pPr>
    <w:rPr>
      <w:rFonts w:ascii="仿宋_GB2312" w:eastAsia="仿宋_GB2312" w:hAnsi="宋体"/>
      <w:sz w:val="32"/>
    </w:rPr>
  </w:style>
  <w:style w:type="paragraph" w:styleId="a7">
    <w:name w:val="Balloon Text"/>
    <w:basedOn w:val="a"/>
    <w:link w:val="Char1"/>
    <w:uiPriority w:val="99"/>
    <w:semiHidden/>
    <w:unhideWhenUsed/>
    <w:qFormat/>
    <w:rsid w:val="005C5D96"/>
    <w:rPr>
      <w:sz w:val="18"/>
      <w:szCs w:val="18"/>
    </w:rPr>
  </w:style>
  <w:style w:type="paragraph" w:styleId="a8">
    <w:name w:val="footer"/>
    <w:basedOn w:val="a"/>
    <w:semiHidden/>
    <w:qFormat/>
    <w:rsid w:val="005C5D96"/>
    <w:pPr>
      <w:tabs>
        <w:tab w:val="center" w:pos="4153"/>
        <w:tab w:val="right" w:pos="8306"/>
      </w:tabs>
      <w:snapToGrid w:val="0"/>
      <w:jc w:val="left"/>
    </w:pPr>
    <w:rPr>
      <w:sz w:val="18"/>
      <w:szCs w:val="18"/>
    </w:rPr>
  </w:style>
  <w:style w:type="paragraph" w:styleId="a9">
    <w:name w:val="header"/>
    <w:basedOn w:val="a"/>
    <w:semiHidden/>
    <w:qFormat/>
    <w:rsid w:val="005C5D96"/>
    <w:pPr>
      <w:pBdr>
        <w:bottom w:val="single" w:sz="6" w:space="1" w:color="auto"/>
      </w:pBdr>
      <w:tabs>
        <w:tab w:val="center" w:pos="4153"/>
        <w:tab w:val="right" w:pos="8306"/>
      </w:tabs>
      <w:snapToGrid w:val="0"/>
      <w:jc w:val="center"/>
    </w:pPr>
    <w:rPr>
      <w:sz w:val="18"/>
    </w:rPr>
  </w:style>
  <w:style w:type="paragraph" w:styleId="aa">
    <w:name w:val="annotation subject"/>
    <w:basedOn w:val="a4"/>
    <w:next w:val="a4"/>
    <w:link w:val="Char2"/>
    <w:uiPriority w:val="99"/>
    <w:semiHidden/>
    <w:unhideWhenUsed/>
    <w:qFormat/>
    <w:rsid w:val="005C5D96"/>
    <w:rPr>
      <w:b/>
      <w:bCs/>
    </w:rPr>
  </w:style>
  <w:style w:type="table" w:styleId="ab">
    <w:name w:val="Table Grid"/>
    <w:basedOn w:val="a1"/>
    <w:uiPriority w:val="59"/>
    <w:qFormat/>
    <w:rsid w:val="005C5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semiHidden/>
    <w:qFormat/>
    <w:rsid w:val="005C5D96"/>
  </w:style>
  <w:style w:type="character" w:styleId="ad">
    <w:name w:val="annotation reference"/>
    <w:basedOn w:val="a0"/>
    <w:uiPriority w:val="99"/>
    <w:semiHidden/>
    <w:unhideWhenUsed/>
    <w:qFormat/>
    <w:rsid w:val="005C5D96"/>
    <w:rPr>
      <w:sz w:val="21"/>
      <w:szCs w:val="21"/>
    </w:rPr>
  </w:style>
  <w:style w:type="paragraph" w:customStyle="1" w:styleId="ParaChar">
    <w:name w:val="默认段落字体 Para Char"/>
    <w:basedOn w:val="a"/>
    <w:qFormat/>
    <w:rsid w:val="005C5D96"/>
  </w:style>
  <w:style w:type="paragraph" w:customStyle="1" w:styleId="CharCharCharChar">
    <w:name w:val="Char Char Char Char"/>
    <w:basedOn w:val="a"/>
    <w:next w:val="a"/>
    <w:qFormat/>
    <w:rsid w:val="005C5D96"/>
    <w:pPr>
      <w:spacing w:line="360" w:lineRule="auto"/>
      <w:ind w:firstLineChars="200" w:firstLine="420"/>
    </w:pPr>
    <w:rPr>
      <w:rFonts w:eastAsia="仿宋_GB2312"/>
      <w:sz w:val="24"/>
    </w:rPr>
  </w:style>
  <w:style w:type="character" w:styleId="ae">
    <w:name w:val="Placeholder Text"/>
    <w:basedOn w:val="a0"/>
    <w:uiPriority w:val="99"/>
    <w:semiHidden/>
    <w:qFormat/>
    <w:rsid w:val="005C5D96"/>
    <w:rPr>
      <w:color w:val="808080"/>
    </w:rPr>
  </w:style>
  <w:style w:type="character" w:customStyle="1" w:styleId="Char1">
    <w:name w:val="批注框文本 Char"/>
    <w:basedOn w:val="a0"/>
    <w:link w:val="a7"/>
    <w:uiPriority w:val="99"/>
    <w:semiHidden/>
    <w:qFormat/>
    <w:rsid w:val="005C5D96"/>
    <w:rPr>
      <w:kern w:val="2"/>
      <w:sz w:val="18"/>
      <w:szCs w:val="18"/>
    </w:rPr>
  </w:style>
  <w:style w:type="character" w:customStyle="1" w:styleId="1">
    <w:name w:val="样式1"/>
    <w:basedOn w:val="a0"/>
    <w:uiPriority w:val="1"/>
    <w:qFormat/>
    <w:rsid w:val="005C5D96"/>
    <w:rPr>
      <w:rFonts w:eastAsia="仿宋_GB2312"/>
      <w:sz w:val="32"/>
    </w:rPr>
  </w:style>
  <w:style w:type="character" w:customStyle="1" w:styleId="20">
    <w:name w:val="样式2"/>
    <w:basedOn w:val="a0"/>
    <w:uiPriority w:val="1"/>
    <w:qFormat/>
    <w:rsid w:val="005C5D96"/>
    <w:rPr>
      <w:b/>
    </w:rPr>
  </w:style>
  <w:style w:type="character" w:customStyle="1" w:styleId="3">
    <w:name w:val="样式3"/>
    <w:basedOn w:val="a0"/>
    <w:uiPriority w:val="1"/>
    <w:qFormat/>
    <w:rsid w:val="005C5D96"/>
    <w:rPr>
      <w:rFonts w:eastAsia="仿宋_GB2312"/>
      <w:b/>
    </w:rPr>
  </w:style>
  <w:style w:type="character" w:customStyle="1" w:styleId="4">
    <w:name w:val="样式4"/>
    <w:basedOn w:val="a0"/>
    <w:uiPriority w:val="1"/>
    <w:qFormat/>
    <w:rsid w:val="005C5D96"/>
    <w:rPr>
      <w:rFonts w:eastAsia="仿宋_GB2312"/>
      <w:b/>
      <w:sz w:val="32"/>
    </w:rPr>
  </w:style>
  <w:style w:type="character" w:customStyle="1" w:styleId="2Char">
    <w:name w:val="标题 2 Char"/>
    <w:basedOn w:val="a0"/>
    <w:link w:val="2"/>
    <w:uiPriority w:val="9"/>
    <w:qFormat/>
    <w:rsid w:val="005C5D96"/>
    <w:rPr>
      <w:rFonts w:ascii="Cambria" w:eastAsia="宋体" w:hAnsi="Cambria" w:cs="Times New Roman"/>
      <w:b/>
      <w:bCs/>
      <w:kern w:val="2"/>
      <w:sz w:val="32"/>
      <w:szCs w:val="32"/>
    </w:rPr>
  </w:style>
  <w:style w:type="character" w:customStyle="1" w:styleId="Char">
    <w:name w:val="批注文字 Char"/>
    <w:basedOn w:val="a0"/>
    <w:link w:val="a4"/>
    <w:uiPriority w:val="99"/>
    <w:semiHidden/>
    <w:qFormat/>
    <w:rsid w:val="005C5D96"/>
    <w:rPr>
      <w:kern w:val="2"/>
      <w:sz w:val="28"/>
      <w:szCs w:val="24"/>
    </w:rPr>
  </w:style>
  <w:style w:type="character" w:customStyle="1" w:styleId="Char2">
    <w:name w:val="批注主题 Char"/>
    <w:basedOn w:val="Char"/>
    <w:link w:val="aa"/>
    <w:uiPriority w:val="99"/>
    <w:semiHidden/>
    <w:qFormat/>
    <w:rsid w:val="005C5D96"/>
    <w:rPr>
      <w:b/>
      <w:bCs/>
      <w:kern w:val="2"/>
      <w:sz w:val="28"/>
      <w:szCs w:val="24"/>
    </w:rPr>
  </w:style>
  <w:style w:type="paragraph" w:customStyle="1" w:styleId="Default">
    <w:name w:val="Default"/>
    <w:qFormat/>
    <w:rsid w:val="005C5D96"/>
    <w:pPr>
      <w:widowControl w:val="0"/>
      <w:autoSpaceDE w:val="0"/>
      <w:autoSpaceDN w:val="0"/>
      <w:adjustRightInd w:val="0"/>
    </w:pPr>
    <w:rPr>
      <w:rFonts w:ascii="仿宋_GB2312" w:eastAsia="仿宋_GB2312" w:hAnsi="Calibri" w:cs="仿宋_GB2312"/>
      <w:color w:val="000000"/>
      <w:sz w:val="24"/>
      <w:szCs w:val="24"/>
    </w:rPr>
  </w:style>
  <w:style w:type="character" w:customStyle="1" w:styleId="Char0">
    <w:name w:val="正文文本缩进 Char"/>
    <w:basedOn w:val="a0"/>
    <w:link w:val="a5"/>
    <w:qFormat/>
    <w:rsid w:val="005C5D96"/>
    <w:rPr>
      <w:rFonts w:ascii="Calibri" w:eastAsia="仿宋_GB2312" w:hAnsi="Calibri"/>
      <w:kern w:val="2"/>
      <w:sz w:val="3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A3FE6C-BE7A-44AC-8463-CC364C05A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Pages>
  <Words>72</Words>
  <Characters>416</Characters>
  <Application>Microsoft Office Word</Application>
  <DocSecurity>0</DocSecurity>
  <Lines>3</Lines>
  <Paragraphs>1</Paragraphs>
  <ScaleCrop>false</ScaleCrop>
  <Company>Microsoft</Company>
  <LinksUpToDate>false</LinksUpToDate>
  <CharactersWithSpaces>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西北项目办</dc:creator>
  <cp:lastModifiedBy>栗亚芝</cp:lastModifiedBy>
  <cp:revision>40</cp:revision>
  <cp:lastPrinted>2018-11-08T00:42:00Z</cp:lastPrinted>
  <dcterms:created xsi:type="dcterms:W3CDTF">2018-04-23T07:41:00Z</dcterms:created>
  <dcterms:modified xsi:type="dcterms:W3CDTF">2021-04-20T09:49:00Z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F7AB73A637AA48DDA31AC97B264E2C07</vt:lpwstr>
  </property>
</Properties>
</file>