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5562AF">
        <w:tc>
          <w:tcPr>
            <w:tcW w:w="2552" w:type="dxa"/>
          </w:tcPr>
          <w:p w:rsidR="005562AF" w:rsidRDefault="00285BED">
            <w:pPr>
              <w:spacing w:line="480" w:lineRule="exact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委托名称：</w:t>
            </w:r>
          </w:p>
        </w:tc>
        <w:tc>
          <w:tcPr>
            <w:tcW w:w="5954" w:type="dxa"/>
          </w:tcPr>
          <w:p w:rsidR="005562AF" w:rsidRPr="0067512A" w:rsidRDefault="00285BED">
            <w:pPr>
              <w:spacing w:line="480" w:lineRule="exact"/>
              <w:rPr>
                <w:rFonts w:ascii="仿宋_GB2312" w:eastAsia="仿宋_GB2312"/>
                <w:b/>
                <w:sz w:val="32"/>
                <w:szCs w:val="32"/>
              </w:rPr>
            </w:pPr>
            <w:r w:rsidRPr="0067512A">
              <w:rPr>
                <w:rFonts w:ascii="仿宋_GB2312" w:eastAsia="仿宋_GB2312" w:hint="eastAsia"/>
                <w:b/>
                <w:sz w:val="32"/>
                <w:szCs w:val="32"/>
              </w:rPr>
              <w:t>黄河源地区生态地质调查-关键带钻探</w:t>
            </w:r>
          </w:p>
        </w:tc>
      </w:tr>
      <w:tr w:rsidR="005562AF">
        <w:tc>
          <w:tcPr>
            <w:tcW w:w="2552" w:type="dxa"/>
          </w:tcPr>
          <w:p w:rsidR="005562AF" w:rsidRDefault="00285BED">
            <w:pPr>
              <w:spacing w:line="480" w:lineRule="exact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5562AF" w:rsidRDefault="00285BED">
            <w:pPr>
              <w:spacing w:line="4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2020年4月-2020年12月</w:t>
            </w:r>
          </w:p>
        </w:tc>
      </w:tr>
      <w:tr w:rsidR="005562AF">
        <w:tc>
          <w:tcPr>
            <w:tcW w:w="2552" w:type="dxa"/>
          </w:tcPr>
          <w:p w:rsidR="005562AF" w:rsidRDefault="00285BED">
            <w:pPr>
              <w:spacing w:line="480" w:lineRule="exact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所属二级项目：</w:t>
            </w:r>
          </w:p>
        </w:tc>
        <w:tc>
          <w:tcPr>
            <w:tcW w:w="5954" w:type="dxa"/>
          </w:tcPr>
          <w:p w:rsidR="005562AF" w:rsidRDefault="00285BED">
            <w:pPr>
              <w:spacing w:line="4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黄河源地区生态地质调查</w:t>
            </w:r>
          </w:p>
        </w:tc>
      </w:tr>
      <w:tr w:rsidR="005562AF">
        <w:tc>
          <w:tcPr>
            <w:tcW w:w="2552" w:type="dxa"/>
          </w:tcPr>
          <w:p w:rsidR="005562AF" w:rsidRDefault="00285BED">
            <w:pPr>
              <w:spacing w:line="480" w:lineRule="exact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承担单位：</w:t>
            </w:r>
          </w:p>
        </w:tc>
        <w:tc>
          <w:tcPr>
            <w:tcW w:w="5954" w:type="dxa"/>
          </w:tcPr>
          <w:p w:rsidR="005562AF" w:rsidRDefault="005562AF">
            <w:pPr>
              <w:spacing w:line="48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C68F7" w:rsidRDefault="00DC68F7">
            <w:pPr>
              <w:spacing w:line="48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5562AF" w:rsidRDefault="00285BED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2020</w:t>
      </w:r>
      <w:r>
        <w:rPr>
          <w:rFonts w:eastAsia="仿宋_GB2312"/>
          <w:b/>
          <w:color w:val="000000"/>
          <w:kern w:val="0"/>
          <w:sz w:val="32"/>
          <w:szCs w:val="32"/>
        </w:rPr>
        <w:t>年目标任务：</w:t>
      </w:r>
    </w:p>
    <w:p w:rsidR="005562AF" w:rsidRDefault="00285BED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sz w:val="32"/>
          <w:szCs w:val="21"/>
        </w:rPr>
      </w:pPr>
      <w:r>
        <w:rPr>
          <w:rFonts w:ascii="仿宋_GB2312" w:eastAsia="仿宋_GB2312" w:hAnsi="宋体" w:hint="eastAsia"/>
          <w:sz w:val="32"/>
          <w:szCs w:val="21"/>
        </w:rPr>
        <w:t>在收集黄河源东南部地区已有水文地质、环境地质、工程地质、泥炭等钻孔资料基础之上，开展黄河源东南部首曲湿地地区的地球关键带调查，进行典型生态地质问题区垂向生态地质剖面测量，采集并测试分析水、岩、土壤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21"/>
        </w:rPr>
        <w:t>样品，查明地球关键带的结构及理化特征；开展甘肃省泥炭沼泽大厚度（大于1米）泥炭碳库调查，采集泥炭沼泽区泥炭样品，查明大厚度泥炭的结构、厚度、分布范围等。为分析黄河源东南部地区生态地质问题，研究甘肃省泥炭沼泽发育及演化过程，估算泥炭碳库提供数据支撑。</w:t>
      </w:r>
    </w:p>
    <w:p w:rsidR="00DC68F7" w:rsidRDefault="00DC68F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sz w:val="32"/>
          <w:szCs w:val="21"/>
        </w:rPr>
      </w:pPr>
    </w:p>
    <w:p w:rsidR="005562AF" w:rsidRDefault="00285BED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2020</w:t>
      </w:r>
      <w:r>
        <w:rPr>
          <w:rFonts w:eastAsia="仿宋_GB2312"/>
          <w:b/>
          <w:color w:val="000000"/>
          <w:kern w:val="0"/>
          <w:sz w:val="32"/>
          <w:szCs w:val="32"/>
        </w:rPr>
        <w:t>年主要实物工作量：</w:t>
      </w:r>
    </w:p>
    <w:p w:rsidR="005562AF" w:rsidRDefault="00285BED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sz w:val="32"/>
          <w:szCs w:val="21"/>
        </w:rPr>
      </w:pPr>
      <w:r>
        <w:rPr>
          <w:rFonts w:ascii="仿宋_GB2312" w:eastAsia="仿宋_GB2312" w:hAnsi="宋体" w:hint="eastAsia"/>
          <w:sz w:val="32"/>
          <w:szCs w:val="21"/>
        </w:rPr>
        <w:t>关键带结构钻探：600m；采集并测试：土壤样50件，水质样56件；泥炭样品采集：200件。</w:t>
      </w:r>
    </w:p>
    <w:p w:rsidR="00DC68F7" w:rsidRDefault="00DC68F7">
      <w:pPr>
        <w:adjustRightInd w:val="0"/>
        <w:snapToGrid w:val="0"/>
        <w:spacing w:line="480" w:lineRule="exact"/>
        <w:ind w:firstLineChars="200" w:firstLine="640"/>
        <w:jc w:val="left"/>
        <w:rPr>
          <w:rFonts w:ascii="宋体" w:hAnsi="宋体"/>
          <w:sz w:val="32"/>
          <w:szCs w:val="21"/>
        </w:rPr>
      </w:pPr>
    </w:p>
    <w:p w:rsidR="005562AF" w:rsidRDefault="00285BED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2020</w:t>
      </w:r>
      <w:r>
        <w:rPr>
          <w:rFonts w:eastAsia="仿宋_GB2312"/>
          <w:b/>
          <w:color w:val="000000"/>
          <w:kern w:val="0"/>
          <w:sz w:val="32"/>
          <w:szCs w:val="32"/>
        </w:rPr>
        <w:t>年度预期成果：</w:t>
      </w:r>
    </w:p>
    <w:p w:rsidR="005562AF" w:rsidRDefault="00285BED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color w:val="000000" w:themeColor="text1"/>
          <w:sz w:val="32"/>
          <w:szCs w:val="21"/>
        </w:rPr>
      </w:pPr>
      <w:r>
        <w:rPr>
          <w:rFonts w:ascii="仿宋_GB2312" w:eastAsia="仿宋_GB2312" w:hAnsi="宋体" w:hint="eastAsia"/>
          <w:color w:val="000000" w:themeColor="text1"/>
          <w:sz w:val="32"/>
          <w:szCs w:val="21"/>
        </w:rPr>
        <w:t>1.关键带钻孔技术档案资料，包括钻孔原始记录、地质编录资料及样品测试分析结果等。</w:t>
      </w:r>
    </w:p>
    <w:p w:rsidR="005562AF" w:rsidRDefault="00285BED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sz w:val="32"/>
          <w:szCs w:val="21"/>
        </w:rPr>
      </w:pPr>
      <w:r>
        <w:rPr>
          <w:rFonts w:ascii="仿宋_GB2312" w:eastAsia="仿宋_GB2312" w:hAnsi="宋体" w:hint="eastAsia"/>
          <w:sz w:val="32"/>
          <w:szCs w:val="21"/>
        </w:rPr>
        <w:t>2.关键带钻探报告（含钻孔平面位置图）。</w:t>
      </w:r>
    </w:p>
    <w:p w:rsidR="00DC68F7" w:rsidRDefault="00DC68F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宋体"/>
          <w:sz w:val="32"/>
          <w:szCs w:val="21"/>
        </w:rPr>
      </w:pPr>
    </w:p>
    <w:p w:rsidR="005562AF" w:rsidRDefault="00285BE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提交报告时间：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12</w:t>
      </w:r>
      <w:r>
        <w:rPr>
          <w:rFonts w:eastAsia="仿宋_GB2312"/>
          <w:color w:val="000000"/>
          <w:kern w:val="0"/>
          <w:sz w:val="32"/>
          <w:szCs w:val="32"/>
        </w:rPr>
        <w:t>月。</w:t>
      </w:r>
    </w:p>
    <w:p w:rsidR="005562AF" w:rsidRDefault="00285BE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经费预算：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/>
          <w:color w:val="000000"/>
          <w:kern w:val="0"/>
          <w:sz w:val="32"/>
          <w:szCs w:val="32"/>
        </w:rPr>
        <w:t>年度经费预算</w:t>
      </w:r>
      <w:r>
        <w:rPr>
          <w:rFonts w:eastAsia="仿宋_GB2312"/>
          <w:color w:val="000000"/>
          <w:kern w:val="0"/>
          <w:sz w:val="32"/>
          <w:szCs w:val="32"/>
        </w:rPr>
        <w:t>44.02</w:t>
      </w:r>
      <w:r>
        <w:rPr>
          <w:rFonts w:eastAsia="仿宋_GB2312"/>
          <w:color w:val="000000"/>
          <w:kern w:val="0"/>
          <w:sz w:val="32"/>
          <w:szCs w:val="32"/>
        </w:rPr>
        <w:t>万元。</w:t>
      </w:r>
    </w:p>
    <w:p w:rsidR="00DC68F7" w:rsidRDefault="00DC68F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5562AF" w:rsidRDefault="00285BED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/>
          <w:sz w:val="32"/>
          <w:szCs w:val="21"/>
        </w:rPr>
        <w:t>2020年</w:t>
      </w:r>
      <w:r>
        <w:rPr>
          <w:rFonts w:ascii="仿宋_GB2312" w:eastAsia="仿宋_GB2312" w:hAnsi="宋体" w:hint="eastAsia"/>
          <w:sz w:val="32"/>
          <w:szCs w:val="21"/>
        </w:rPr>
        <w:t>4</w:t>
      </w:r>
      <w:r>
        <w:rPr>
          <w:rFonts w:ascii="仿宋_GB2312" w:eastAsia="仿宋_GB2312" w:hAnsi="宋体"/>
          <w:sz w:val="32"/>
          <w:szCs w:val="21"/>
        </w:rPr>
        <w:t>月</w:t>
      </w:r>
      <w:r w:rsidR="00DC68F7">
        <w:rPr>
          <w:rFonts w:ascii="仿宋_GB2312" w:eastAsia="仿宋_GB2312" w:hAnsi="宋体" w:hint="eastAsia"/>
          <w:sz w:val="32"/>
          <w:szCs w:val="21"/>
        </w:rPr>
        <w:t>3</w:t>
      </w:r>
      <w:r>
        <w:rPr>
          <w:rFonts w:ascii="仿宋_GB2312" w:eastAsia="仿宋_GB2312" w:hAnsi="宋体"/>
          <w:sz w:val="32"/>
          <w:szCs w:val="21"/>
        </w:rPr>
        <w:t xml:space="preserve">日  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</w:p>
    <w:sectPr w:rsidR="005562AF" w:rsidSect="005562AF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5D7" w:rsidRDefault="009865D7">
      <w:r>
        <w:separator/>
      </w:r>
    </w:p>
  </w:endnote>
  <w:endnote w:type="continuationSeparator" w:id="0">
    <w:p w:rsidR="009865D7" w:rsidRDefault="00986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5D7" w:rsidRDefault="009865D7">
      <w:r>
        <w:separator/>
      </w:r>
    </w:p>
  </w:footnote>
  <w:footnote w:type="continuationSeparator" w:id="0">
    <w:p w:rsidR="009865D7" w:rsidRDefault="00986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2AF" w:rsidRDefault="005562AF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62AF"/>
    <w:rsid w:val="00285BED"/>
    <w:rsid w:val="0045492F"/>
    <w:rsid w:val="005562AF"/>
    <w:rsid w:val="0067512A"/>
    <w:rsid w:val="009865D7"/>
    <w:rsid w:val="00B53E21"/>
    <w:rsid w:val="00B85620"/>
    <w:rsid w:val="00DC68F7"/>
    <w:rsid w:val="00F7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2A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562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562A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5562AF"/>
    <w:pPr>
      <w:jc w:val="left"/>
    </w:pPr>
  </w:style>
  <w:style w:type="paragraph" w:styleId="a5">
    <w:name w:val="Body Text Indent"/>
    <w:basedOn w:val="a"/>
    <w:link w:val="Char0"/>
    <w:unhideWhenUsed/>
    <w:qFormat/>
    <w:rsid w:val="005562A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5562A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5562AF"/>
    <w:rPr>
      <w:sz w:val="18"/>
      <w:szCs w:val="18"/>
    </w:rPr>
  </w:style>
  <w:style w:type="paragraph" w:styleId="a8">
    <w:name w:val="footer"/>
    <w:basedOn w:val="a"/>
    <w:semiHidden/>
    <w:qFormat/>
    <w:rsid w:val="00556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556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5562AF"/>
    <w:rPr>
      <w:b/>
      <w:bCs/>
    </w:rPr>
  </w:style>
  <w:style w:type="table" w:styleId="ab">
    <w:name w:val="Table Grid"/>
    <w:basedOn w:val="a1"/>
    <w:uiPriority w:val="59"/>
    <w:qFormat/>
    <w:rsid w:val="005562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5562AF"/>
  </w:style>
  <w:style w:type="character" w:styleId="ad">
    <w:name w:val="annotation reference"/>
    <w:basedOn w:val="a0"/>
    <w:uiPriority w:val="99"/>
    <w:semiHidden/>
    <w:unhideWhenUsed/>
    <w:qFormat/>
    <w:rsid w:val="005562A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5562AF"/>
  </w:style>
  <w:style w:type="paragraph" w:customStyle="1" w:styleId="CharCharCharChar">
    <w:name w:val="Char Char Char Char"/>
    <w:basedOn w:val="a"/>
    <w:next w:val="a"/>
    <w:qFormat/>
    <w:rsid w:val="005562A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5562A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5562A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5562A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5562AF"/>
    <w:rPr>
      <w:b/>
    </w:rPr>
  </w:style>
  <w:style w:type="character" w:customStyle="1" w:styleId="3">
    <w:name w:val="样式3"/>
    <w:basedOn w:val="a0"/>
    <w:uiPriority w:val="1"/>
    <w:qFormat/>
    <w:rsid w:val="005562A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5562A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5562A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5562A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5562A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5562A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5562AF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64979-299D-4396-8CBA-5DBCFBCD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60</cp:revision>
  <cp:lastPrinted>2018-11-08T00:42:00Z</cp:lastPrinted>
  <dcterms:created xsi:type="dcterms:W3CDTF">2018-04-23T07:41:00Z</dcterms:created>
  <dcterms:modified xsi:type="dcterms:W3CDTF">2022-09-05T02:35:00Z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