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823E7F" w:rsidRPr="00D66CDB">
        <w:tc>
          <w:tcPr>
            <w:tcW w:w="2552" w:type="dxa"/>
          </w:tcPr>
          <w:p w:rsidR="00823E7F" w:rsidRPr="00D66CDB" w:rsidRDefault="001B6997">
            <w:pPr>
              <w:adjustRightInd w:val="0"/>
              <w:snapToGrid w:val="0"/>
              <w:spacing w:line="480" w:lineRule="exact"/>
              <w:jc w:val="left"/>
              <w:rPr>
                <w:rFonts w:eastAsia="仿宋_GB2312"/>
                <w:b/>
                <w:color w:val="000000"/>
                <w:kern w:val="0"/>
                <w:sz w:val="32"/>
                <w:szCs w:val="32"/>
              </w:rPr>
            </w:pPr>
            <w:r w:rsidRPr="006620D8">
              <w:rPr>
                <w:rFonts w:eastAsia="仿宋_GB2312"/>
                <w:b/>
                <w:color w:val="000000"/>
                <w:spacing w:val="60"/>
                <w:kern w:val="0"/>
                <w:sz w:val="32"/>
                <w:szCs w:val="32"/>
                <w:fitText w:val="2250" w:id="-1456823808"/>
              </w:rPr>
              <w:t>委托名称</w:t>
            </w:r>
            <w:r w:rsidRPr="006620D8">
              <w:rPr>
                <w:rFonts w:eastAsia="仿宋_GB2312"/>
                <w:b/>
                <w:color w:val="000000"/>
                <w:spacing w:val="22"/>
                <w:kern w:val="0"/>
                <w:sz w:val="32"/>
                <w:szCs w:val="32"/>
                <w:fitText w:val="2250" w:id="-1456823808"/>
              </w:rPr>
              <w:t>：</w:t>
            </w:r>
          </w:p>
        </w:tc>
        <w:tc>
          <w:tcPr>
            <w:tcW w:w="5954" w:type="dxa"/>
          </w:tcPr>
          <w:p w:rsidR="00823E7F" w:rsidRPr="00D66CDB" w:rsidRDefault="00030697">
            <w:pPr>
              <w:adjustRightInd w:val="0"/>
              <w:snapToGrid w:val="0"/>
              <w:spacing w:line="480" w:lineRule="exact"/>
              <w:jc w:val="left"/>
              <w:rPr>
                <w:rFonts w:eastAsia="仿宋_GB2312"/>
                <w:color w:val="000000"/>
                <w:kern w:val="0"/>
                <w:sz w:val="32"/>
                <w:szCs w:val="32"/>
              </w:rPr>
            </w:pPr>
            <w:r w:rsidRPr="006620D8">
              <w:rPr>
                <w:rFonts w:eastAsia="仿宋_GB2312" w:hint="eastAsia"/>
                <w:color w:val="000000"/>
                <w:w w:val="96"/>
                <w:kern w:val="0"/>
                <w:sz w:val="32"/>
                <w:szCs w:val="32"/>
                <w:fitText w:val="8000" w:id="-1456823807"/>
              </w:rPr>
              <w:t>阿克苏典型地区土壤的物源特征及其对土地退化影响调</w:t>
            </w:r>
            <w:r w:rsidRPr="006620D8">
              <w:rPr>
                <w:rFonts w:eastAsia="仿宋_GB2312" w:hint="eastAsia"/>
                <w:color w:val="000000"/>
                <w:spacing w:val="247"/>
                <w:w w:val="96"/>
                <w:kern w:val="0"/>
                <w:sz w:val="32"/>
                <w:szCs w:val="32"/>
                <w:fitText w:val="8000" w:id="-1456823807"/>
              </w:rPr>
              <w:t>查</w:t>
            </w:r>
          </w:p>
        </w:tc>
      </w:tr>
      <w:tr w:rsidR="00823E7F" w:rsidRPr="00D66CDB">
        <w:tc>
          <w:tcPr>
            <w:tcW w:w="2552" w:type="dxa"/>
          </w:tcPr>
          <w:p w:rsidR="00823E7F" w:rsidRPr="00D66CDB" w:rsidRDefault="001B6997">
            <w:pPr>
              <w:adjustRightInd w:val="0"/>
              <w:snapToGrid w:val="0"/>
              <w:spacing w:line="480" w:lineRule="exact"/>
              <w:jc w:val="left"/>
              <w:rPr>
                <w:rFonts w:eastAsia="仿宋_GB2312"/>
                <w:b/>
                <w:color w:val="000000"/>
                <w:kern w:val="0"/>
                <w:sz w:val="32"/>
                <w:szCs w:val="32"/>
              </w:rPr>
            </w:pPr>
            <w:r w:rsidRPr="006620D8">
              <w:rPr>
                <w:rFonts w:eastAsia="仿宋_GB2312"/>
                <w:b/>
                <w:color w:val="000000"/>
                <w:w w:val="92"/>
                <w:kern w:val="0"/>
                <w:sz w:val="32"/>
                <w:szCs w:val="32"/>
                <w:fitText w:val="2249" w:id="-1456823806"/>
              </w:rPr>
              <w:t>工作起止年限</w:t>
            </w:r>
            <w:r w:rsidRPr="006620D8">
              <w:rPr>
                <w:rFonts w:eastAsia="仿宋_GB2312"/>
                <w:b/>
                <w:color w:val="000000"/>
                <w:spacing w:val="-90"/>
                <w:w w:val="92"/>
                <w:kern w:val="0"/>
                <w:sz w:val="32"/>
                <w:szCs w:val="32"/>
                <w:fitText w:val="2249" w:id="-1456823806"/>
              </w:rPr>
              <w:t>：</w:t>
            </w:r>
          </w:p>
        </w:tc>
        <w:tc>
          <w:tcPr>
            <w:tcW w:w="5954" w:type="dxa"/>
          </w:tcPr>
          <w:p w:rsidR="00823E7F" w:rsidRPr="00D66CDB" w:rsidRDefault="00030697" w:rsidP="004F1D89">
            <w:pPr>
              <w:adjustRightInd w:val="0"/>
              <w:snapToGrid w:val="0"/>
              <w:spacing w:line="480" w:lineRule="exact"/>
              <w:jc w:val="left"/>
              <w:rPr>
                <w:rFonts w:eastAsia="仿宋_GB2312"/>
                <w:color w:val="000000"/>
                <w:kern w:val="0"/>
                <w:sz w:val="32"/>
                <w:szCs w:val="32"/>
              </w:rPr>
            </w:pPr>
            <w:r w:rsidRPr="006620D8">
              <w:rPr>
                <w:rFonts w:eastAsia="仿宋_GB2312"/>
                <w:color w:val="000000"/>
                <w:w w:val="92"/>
                <w:kern w:val="0"/>
                <w:sz w:val="32"/>
                <w:szCs w:val="32"/>
                <w:fitText w:val="2027" w:id="-1456823805"/>
              </w:rPr>
              <w:t>2020</w:t>
            </w:r>
            <w:r w:rsidR="001B6997" w:rsidRPr="006620D8">
              <w:rPr>
                <w:rFonts w:eastAsia="仿宋_GB2312"/>
                <w:color w:val="000000"/>
                <w:w w:val="92"/>
                <w:kern w:val="0"/>
                <w:sz w:val="32"/>
                <w:szCs w:val="32"/>
                <w:fitText w:val="2027" w:id="-1456823805"/>
              </w:rPr>
              <w:t>年</w:t>
            </w:r>
            <w:r w:rsidR="001B6997" w:rsidRPr="006620D8">
              <w:rPr>
                <w:rFonts w:eastAsia="仿宋_GB2312"/>
                <w:color w:val="000000"/>
                <w:w w:val="92"/>
                <w:kern w:val="0"/>
                <w:sz w:val="32"/>
                <w:szCs w:val="32"/>
                <w:fitText w:val="2027" w:id="-1456823805"/>
              </w:rPr>
              <w:t>-</w:t>
            </w:r>
            <w:r w:rsidRPr="006620D8">
              <w:rPr>
                <w:rFonts w:eastAsia="仿宋_GB2312"/>
                <w:color w:val="000000"/>
                <w:w w:val="92"/>
                <w:kern w:val="0"/>
                <w:sz w:val="32"/>
                <w:szCs w:val="32"/>
                <w:fitText w:val="2027" w:id="-1456823805"/>
              </w:rPr>
              <w:t>2021</w:t>
            </w:r>
            <w:r w:rsidR="001B6997" w:rsidRPr="006620D8">
              <w:rPr>
                <w:rFonts w:eastAsia="仿宋_GB2312"/>
                <w:color w:val="000000"/>
                <w:spacing w:val="52"/>
                <w:w w:val="92"/>
                <w:kern w:val="0"/>
                <w:sz w:val="32"/>
                <w:szCs w:val="32"/>
                <w:fitText w:val="2027" w:id="-1456823805"/>
              </w:rPr>
              <w:t>年</w:t>
            </w:r>
          </w:p>
        </w:tc>
      </w:tr>
      <w:tr w:rsidR="00823E7F" w:rsidRPr="00D66CDB">
        <w:tc>
          <w:tcPr>
            <w:tcW w:w="2552" w:type="dxa"/>
          </w:tcPr>
          <w:p w:rsidR="00823E7F" w:rsidRPr="00D66CDB" w:rsidRDefault="001B6997">
            <w:pPr>
              <w:adjustRightInd w:val="0"/>
              <w:snapToGrid w:val="0"/>
              <w:spacing w:line="480" w:lineRule="exact"/>
              <w:jc w:val="left"/>
              <w:rPr>
                <w:rFonts w:eastAsia="仿宋_GB2312"/>
                <w:b/>
                <w:color w:val="000000"/>
                <w:kern w:val="0"/>
                <w:sz w:val="32"/>
                <w:szCs w:val="32"/>
              </w:rPr>
            </w:pPr>
            <w:r w:rsidRPr="006620D8">
              <w:rPr>
                <w:rFonts w:eastAsia="仿宋_GB2312"/>
                <w:b/>
                <w:color w:val="000000"/>
                <w:w w:val="92"/>
                <w:kern w:val="0"/>
                <w:sz w:val="32"/>
                <w:szCs w:val="32"/>
                <w:fitText w:val="2249" w:id="-1456823804"/>
              </w:rPr>
              <w:t>所属二级项目</w:t>
            </w:r>
            <w:r w:rsidRPr="006620D8">
              <w:rPr>
                <w:rFonts w:eastAsia="仿宋_GB2312"/>
                <w:b/>
                <w:color w:val="000000"/>
                <w:spacing w:val="-90"/>
                <w:w w:val="92"/>
                <w:kern w:val="0"/>
                <w:sz w:val="32"/>
                <w:szCs w:val="32"/>
                <w:fitText w:val="2249" w:id="-1456823804"/>
              </w:rPr>
              <w:t>：</w:t>
            </w:r>
          </w:p>
        </w:tc>
        <w:tc>
          <w:tcPr>
            <w:tcW w:w="5954" w:type="dxa"/>
          </w:tcPr>
          <w:p w:rsidR="00823E7F" w:rsidRPr="00D66CDB" w:rsidRDefault="00030697">
            <w:pPr>
              <w:adjustRightInd w:val="0"/>
              <w:snapToGrid w:val="0"/>
              <w:spacing w:line="480" w:lineRule="exact"/>
              <w:jc w:val="left"/>
              <w:rPr>
                <w:rFonts w:eastAsia="仿宋_GB2312"/>
                <w:color w:val="000000"/>
                <w:kern w:val="0"/>
                <w:sz w:val="32"/>
                <w:szCs w:val="32"/>
              </w:rPr>
            </w:pPr>
            <w:r w:rsidRPr="006620D8">
              <w:rPr>
                <w:rFonts w:eastAsia="仿宋_GB2312" w:hint="eastAsia"/>
                <w:color w:val="000000"/>
                <w:w w:val="96"/>
                <w:kern w:val="0"/>
                <w:sz w:val="32"/>
                <w:szCs w:val="32"/>
                <w:fitText w:val="4800" w:id="-1456823803"/>
              </w:rPr>
              <w:t>新疆耕地区土地质量地球化学调</w:t>
            </w:r>
            <w:r w:rsidRPr="006620D8">
              <w:rPr>
                <w:rFonts w:eastAsia="仿宋_GB2312" w:hint="eastAsia"/>
                <w:color w:val="000000"/>
                <w:spacing w:val="150"/>
                <w:w w:val="96"/>
                <w:kern w:val="0"/>
                <w:sz w:val="32"/>
                <w:szCs w:val="32"/>
                <w:fitText w:val="4800" w:id="-1456823803"/>
              </w:rPr>
              <w:t>查</w:t>
            </w:r>
          </w:p>
        </w:tc>
      </w:tr>
      <w:tr w:rsidR="00823E7F" w:rsidRPr="00D66CDB">
        <w:tc>
          <w:tcPr>
            <w:tcW w:w="2552" w:type="dxa"/>
          </w:tcPr>
          <w:p w:rsidR="00823E7F" w:rsidRPr="00D66CDB" w:rsidRDefault="001B6997">
            <w:pPr>
              <w:adjustRightInd w:val="0"/>
              <w:snapToGrid w:val="0"/>
              <w:spacing w:line="480" w:lineRule="exact"/>
              <w:jc w:val="left"/>
              <w:rPr>
                <w:rFonts w:eastAsia="仿宋_GB2312"/>
                <w:b/>
                <w:color w:val="000000"/>
                <w:kern w:val="0"/>
                <w:sz w:val="32"/>
                <w:szCs w:val="32"/>
              </w:rPr>
            </w:pPr>
            <w:r w:rsidRPr="006620D8">
              <w:rPr>
                <w:rFonts w:eastAsia="仿宋_GB2312"/>
                <w:b/>
                <w:color w:val="000000"/>
                <w:w w:val="80"/>
                <w:kern w:val="0"/>
                <w:sz w:val="32"/>
                <w:szCs w:val="32"/>
                <w:fitText w:val="1926" w:id="-1456823802"/>
              </w:rPr>
              <w:t>承</w:t>
            </w:r>
            <w:r w:rsidR="003E13E7" w:rsidRPr="006620D8">
              <w:rPr>
                <w:rFonts w:eastAsia="仿宋_GB2312" w:hint="eastAsia"/>
                <w:b/>
                <w:color w:val="000000"/>
                <w:w w:val="80"/>
                <w:kern w:val="0"/>
                <w:sz w:val="32"/>
                <w:szCs w:val="32"/>
                <w:fitText w:val="1926" w:id="-1456823802"/>
              </w:rPr>
              <w:t xml:space="preserve"> </w:t>
            </w:r>
            <w:r w:rsidRPr="006620D8">
              <w:rPr>
                <w:rFonts w:eastAsia="仿宋_GB2312"/>
                <w:b/>
                <w:color w:val="000000"/>
                <w:w w:val="80"/>
                <w:kern w:val="0"/>
                <w:sz w:val="32"/>
                <w:szCs w:val="32"/>
                <w:fitText w:val="1926" w:id="-1456823802"/>
              </w:rPr>
              <w:t>担</w:t>
            </w:r>
            <w:r w:rsidR="003E13E7" w:rsidRPr="006620D8">
              <w:rPr>
                <w:rFonts w:eastAsia="仿宋_GB2312" w:hint="eastAsia"/>
                <w:b/>
                <w:color w:val="000000"/>
                <w:w w:val="80"/>
                <w:kern w:val="0"/>
                <w:sz w:val="32"/>
                <w:szCs w:val="32"/>
                <w:fitText w:val="1926" w:id="-1456823802"/>
              </w:rPr>
              <w:t xml:space="preserve"> </w:t>
            </w:r>
            <w:r w:rsidRPr="006620D8">
              <w:rPr>
                <w:rFonts w:eastAsia="仿宋_GB2312"/>
                <w:b/>
                <w:color w:val="000000"/>
                <w:w w:val="80"/>
                <w:kern w:val="0"/>
                <w:sz w:val="32"/>
                <w:szCs w:val="32"/>
                <w:fitText w:val="1926" w:id="-1456823802"/>
              </w:rPr>
              <w:t>单</w:t>
            </w:r>
            <w:r w:rsidR="003E13E7" w:rsidRPr="006620D8">
              <w:rPr>
                <w:rFonts w:eastAsia="仿宋_GB2312" w:hint="eastAsia"/>
                <w:b/>
                <w:color w:val="000000"/>
                <w:w w:val="80"/>
                <w:kern w:val="0"/>
                <w:sz w:val="32"/>
                <w:szCs w:val="32"/>
                <w:fitText w:val="1926" w:id="-1456823802"/>
              </w:rPr>
              <w:t xml:space="preserve">  </w:t>
            </w:r>
            <w:r w:rsidRPr="006620D8">
              <w:rPr>
                <w:rFonts w:eastAsia="仿宋_GB2312"/>
                <w:b/>
                <w:color w:val="000000"/>
                <w:w w:val="80"/>
                <w:kern w:val="0"/>
                <w:sz w:val="32"/>
                <w:szCs w:val="32"/>
                <w:fitText w:val="1926" w:id="-1456823802"/>
              </w:rPr>
              <w:t>位</w:t>
            </w:r>
            <w:r w:rsidRPr="006620D8">
              <w:rPr>
                <w:rFonts w:eastAsia="仿宋_GB2312"/>
                <w:b/>
                <w:color w:val="000000"/>
                <w:spacing w:val="-22"/>
                <w:w w:val="80"/>
                <w:kern w:val="0"/>
                <w:sz w:val="32"/>
                <w:szCs w:val="32"/>
                <w:fitText w:val="1926" w:id="-1456823802"/>
              </w:rPr>
              <w:t>：</w:t>
            </w:r>
          </w:p>
        </w:tc>
        <w:tc>
          <w:tcPr>
            <w:tcW w:w="5954" w:type="dxa"/>
          </w:tcPr>
          <w:p w:rsidR="00823E7F" w:rsidRPr="00D66CDB" w:rsidRDefault="00823E7F">
            <w:pPr>
              <w:adjustRightInd w:val="0"/>
              <w:snapToGrid w:val="0"/>
              <w:spacing w:line="480" w:lineRule="exact"/>
              <w:jc w:val="left"/>
              <w:rPr>
                <w:rFonts w:eastAsia="仿宋_GB2312"/>
                <w:color w:val="000000"/>
                <w:kern w:val="0"/>
                <w:sz w:val="32"/>
                <w:szCs w:val="32"/>
              </w:rPr>
            </w:pPr>
          </w:p>
          <w:p w:rsidR="004F1D89" w:rsidRPr="00D66CDB" w:rsidRDefault="004F1D89">
            <w:pPr>
              <w:adjustRightInd w:val="0"/>
              <w:snapToGrid w:val="0"/>
              <w:spacing w:line="480" w:lineRule="exact"/>
              <w:jc w:val="left"/>
              <w:rPr>
                <w:rFonts w:eastAsia="仿宋_GB2312"/>
                <w:color w:val="000000"/>
                <w:kern w:val="0"/>
                <w:sz w:val="32"/>
                <w:szCs w:val="32"/>
              </w:rPr>
            </w:pPr>
          </w:p>
        </w:tc>
      </w:tr>
    </w:tbl>
    <w:p w:rsidR="00823E7F" w:rsidRPr="00D66CDB" w:rsidRDefault="001B6997">
      <w:pPr>
        <w:adjustRightInd w:val="0"/>
        <w:snapToGrid w:val="0"/>
        <w:spacing w:line="500" w:lineRule="exact"/>
        <w:jc w:val="left"/>
        <w:rPr>
          <w:rFonts w:eastAsia="仿宋_GB2312"/>
          <w:kern w:val="0"/>
          <w:sz w:val="32"/>
          <w:szCs w:val="32"/>
        </w:rPr>
      </w:pPr>
      <w:r w:rsidRPr="00D66CDB">
        <w:rPr>
          <w:rFonts w:eastAsia="仿宋_GB2312"/>
          <w:b/>
          <w:kern w:val="0"/>
          <w:sz w:val="32"/>
          <w:szCs w:val="32"/>
          <w:fitText w:val="2249" w:id="-1456823801"/>
        </w:rPr>
        <w:t>总体目标任务：</w:t>
      </w:r>
    </w:p>
    <w:p w:rsidR="00823E7F" w:rsidRPr="00D66CDB" w:rsidRDefault="00030697" w:rsidP="00662333">
      <w:pPr>
        <w:adjustRightInd w:val="0"/>
        <w:snapToGrid w:val="0"/>
        <w:spacing w:line="480" w:lineRule="exact"/>
        <w:ind w:firstLineChars="200" w:firstLine="640"/>
        <w:rPr>
          <w:rFonts w:eastAsia="仿宋_GB2312"/>
          <w:kern w:val="0"/>
          <w:sz w:val="32"/>
          <w:szCs w:val="32"/>
        </w:rPr>
      </w:pPr>
      <w:r w:rsidRPr="00D66CDB">
        <w:rPr>
          <w:rFonts w:eastAsia="仿宋_GB2312" w:hint="eastAsia"/>
          <w:kern w:val="0"/>
          <w:sz w:val="32"/>
          <w:szCs w:val="32"/>
          <w:fitText w:val="26240" w:id="-1456823800"/>
        </w:rPr>
        <w:t>以阿克苏典型地区为重点，探讨地质、地</w:t>
      </w:r>
      <w:bookmarkStart w:id="0" w:name="_GoBack"/>
      <w:bookmarkEnd w:id="0"/>
      <w:r w:rsidRPr="00D66CDB">
        <w:rPr>
          <w:rFonts w:eastAsia="仿宋_GB2312" w:hint="eastAsia"/>
          <w:kern w:val="0"/>
          <w:sz w:val="32"/>
          <w:szCs w:val="32"/>
          <w:fitText w:val="26240" w:id="-1456823800"/>
        </w:rPr>
        <w:t>貌、气候和人类活动等因素对土地质量地球化学特征的影响，发展干旱区</w:t>
      </w:r>
      <w:r w:rsidR="002779AF" w:rsidRPr="00D66CDB">
        <w:rPr>
          <w:rFonts w:eastAsia="仿宋_GB2312" w:hint="eastAsia"/>
          <w:kern w:val="0"/>
          <w:sz w:val="32"/>
          <w:szCs w:val="32"/>
          <w:fitText w:val="26240" w:id="-1456823800"/>
        </w:rPr>
        <w:t>元素迁移富集理论，为南疆地区土地资源保护与开发利</w:t>
      </w:r>
      <w:r w:rsidR="00EC10C9" w:rsidRPr="00D66CDB">
        <w:rPr>
          <w:rFonts w:eastAsia="仿宋_GB2312" w:hint="eastAsia"/>
          <w:kern w:val="0"/>
          <w:sz w:val="32"/>
          <w:szCs w:val="32"/>
          <w:fitText w:val="26240" w:id="-1456823800"/>
        </w:rPr>
        <w:t>用</w:t>
      </w:r>
      <w:r w:rsidR="002779AF" w:rsidRPr="00D66CDB">
        <w:rPr>
          <w:rFonts w:eastAsia="仿宋_GB2312" w:hint="eastAsia"/>
          <w:kern w:val="0"/>
          <w:sz w:val="32"/>
          <w:szCs w:val="32"/>
          <w:fitText w:val="26240" w:id="-1456823800"/>
        </w:rPr>
        <w:t>提供技术支撑</w:t>
      </w:r>
      <w:r w:rsidRPr="00D66CDB">
        <w:rPr>
          <w:rFonts w:eastAsia="仿宋_GB2312" w:hint="eastAsia"/>
          <w:kern w:val="0"/>
          <w:sz w:val="32"/>
          <w:szCs w:val="32"/>
          <w:fitText w:val="26240" w:id="-1456823800"/>
        </w:rPr>
        <w:t>。</w:t>
      </w:r>
    </w:p>
    <w:p w:rsidR="00BB5BE4" w:rsidRPr="00D66CDB" w:rsidRDefault="00BB5BE4" w:rsidP="00662333">
      <w:pPr>
        <w:adjustRightInd w:val="0"/>
        <w:snapToGrid w:val="0"/>
        <w:spacing w:line="480" w:lineRule="exact"/>
        <w:ind w:firstLineChars="200" w:firstLine="640"/>
        <w:rPr>
          <w:rFonts w:eastAsia="仿宋_GB2312"/>
          <w:kern w:val="0"/>
          <w:sz w:val="32"/>
          <w:szCs w:val="32"/>
        </w:rPr>
      </w:pPr>
    </w:p>
    <w:p w:rsidR="00823E7F" w:rsidRPr="00D66CDB" w:rsidRDefault="00BB5BE4" w:rsidP="00662333">
      <w:pPr>
        <w:adjustRightInd w:val="0"/>
        <w:snapToGrid w:val="0"/>
        <w:spacing w:line="500" w:lineRule="exact"/>
        <w:rPr>
          <w:rFonts w:eastAsia="仿宋_GB2312"/>
          <w:b/>
          <w:kern w:val="0"/>
          <w:sz w:val="32"/>
          <w:szCs w:val="32"/>
        </w:rPr>
      </w:pPr>
      <w:r w:rsidRPr="00D66CDB">
        <w:rPr>
          <w:rFonts w:eastAsia="仿宋_GB2312" w:hint="eastAsia"/>
          <w:b/>
          <w:kern w:val="0"/>
          <w:sz w:val="32"/>
          <w:szCs w:val="32"/>
          <w:fitText w:val="2249" w:id="-1456823799"/>
        </w:rPr>
        <w:t>总体</w:t>
      </w:r>
      <w:r w:rsidR="001B6997" w:rsidRPr="00D66CDB">
        <w:rPr>
          <w:rFonts w:eastAsia="仿宋_GB2312"/>
          <w:b/>
          <w:kern w:val="0"/>
          <w:sz w:val="32"/>
          <w:szCs w:val="32"/>
          <w:fitText w:val="2249" w:id="-1456823799"/>
        </w:rPr>
        <w:t>预期成果：</w:t>
      </w:r>
    </w:p>
    <w:p w:rsidR="002779AF" w:rsidRPr="00D66CDB" w:rsidRDefault="002779AF" w:rsidP="00662333">
      <w:pPr>
        <w:adjustRightInd w:val="0"/>
        <w:snapToGrid w:val="0"/>
        <w:spacing w:line="480" w:lineRule="exact"/>
        <w:ind w:firstLineChars="200" w:firstLine="640"/>
        <w:rPr>
          <w:rFonts w:eastAsia="仿宋_GB2312"/>
          <w:kern w:val="0"/>
          <w:sz w:val="32"/>
          <w:szCs w:val="32"/>
        </w:rPr>
      </w:pPr>
      <w:r w:rsidRPr="00D66CDB">
        <w:rPr>
          <w:rFonts w:eastAsia="仿宋_GB2312" w:hint="eastAsia"/>
          <w:kern w:val="0"/>
          <w:sz w:val="32"/>
          <w:szCs w:val="32"/>
          <w:fitText w:val="11520" w:id="-1456823798"/>
        </w:rPr>
        <w:t>提交阿克苏典型地区土壤的物源特征及其对盐碱化影响调查报告</w:t>
      </w:r>
      <w:r w:rsidR="00EC10C9" w:rsidRPr="00D66CDB">
        <w:rPr>
          <w:rFonts w:eastAsia="仿宋_GB2312" w:hint="eastAsia"/>
          <w:kern w:val="0"/>
          <w:sz w:val="32"/>
          <w:szCs w:val="32"/>
          <w:fitText w:val="11520" w:id="-1456823798"/>
        </w:rPr>
        <w:t>及相关测试数据</w:t>
      </w:r>
      <w:r w:rsidRPr="00D66CDB">
        <w:rPr>
          <w:rFonts w:eastAsia="仿宋_GB2312" w:hint="eastAsia"/>
          <w:kern w:val="0"/>
          <w:sz w:val="32"/>
          <w:szCs w:val="32"/>
          <w:fitText w:val="11520" w:id="-1456823798"/>
        </w:rPr>
        <w:t>。</w:t>
      </w:r>
    </w:p>
    <w:p w:rsidR="00BB5BE4" w:rsidRPr="00D66CDB" w:rsidRDefault="00BB5BE4" w:rsidP="00662333">
      <w:pPr>
        <w:adjustRightInd w:val="0"/>
        <w:snapToGrid w:val="0"/>
        <w:spacing w:line="480" w:lineRule="exact"/>
        <w:ind w:firstLineChars="200" w:firstLine="640"/>
        <w:rPr>
          <w:rFonts w:eastAsia="仿宋_GB2312"/>
          <w:kern w:val="0"/>
          <w:sz w:val="32"/>
          <w:szCs w:val="32"/>
        </w:rPr>
      </w:pPr>
    </w:p>
    <w:p w:rsidR="00823E7F" w:rsidRPr="00D66CDB" w:rsidRDefault="001B6997" w:rsidP="00662333">
      <w:pPr>
        <w:adjustRightInd w:val="0"/>
        <w:snapToGrid w:val="0"/>
        <w:spacing w:line="480" w:lineRule="exact"/>
        <w:rPr>
          <w:rFonts w:eastAsia="仿宋_GB2312"/>
          <w:b/>
          <w:kern w:val="0"/>
          <w:sz w:val="32"/>
          <w:szCs w:val="32"/>
        </w:rPr>
      </w:pPr>
      <w:r w:rsidRPr="00D66CDB">
        <w:rPr>
          <w:rFonts w:eastAsia="仿宋_GB2312"/>
          <w:b/>
          <w:w w:val="96"/>
          <w:kern w:val="0"/>
          <w:sz w:val="32"/>
          <w:szCs w:val="32"/>
          <w:fitText w:val="2568" w:id="-1456823797"/>
        </w:rPr>
        <w:t>20</w:t>
      </w:r>
      <w:r w:rsidR="00082889" w:rsidRPr="00D66CDB">
        <w:rPr>
          <w:rFonts w:eastAsia="仿宋_GB2312"/>
          <w:b/>
          <w:w w:val="96"/>
          <w:kern w:val="0"/>
          <w:sz w:val="32"/>
          <w:szCs w:val="32"/>
          <w:fitText w:val="2568" w:id="-1456823797"/>
        </w:rPr>
        <w:t>20</w:t>
      </w:r>
      <w:r w:rsidRPr="00D66CDB">
        <w:rPr>
          <w:rFonts w:eastAsia="仿宋_GB2312"/>
          <w:b/>
          <w:w w:val="96"/>
          <w:kern w:val="0"/>
          <w:sz w:val="32"/>
          <w:szCs w:val="32"/>
          <w:fitText w:val="2568" w:id="-1456823797"/>
        </w:rPr>
        <w:t>年目标任务</w:t>
      </w:r>
      <w:r w:rsidRPr="00D66CDB">
        <w:rPr>
          <w:rFonts w:eastAsia="仿宋_GB2312"/>
          <w:b/>
          <w:spacing w:val="11"/>
          <w:w w:val="96"/>
          <w:kern w:val="0"/>
          <w:sz w:val="32"/>
          <w:szCs w:val="32"/>
          <w:fitText w:val="2568" w:id="-1456823797"/>
        </w:rPr>
        <w:t>：</w:t>
      </w:r>
    </w:p>
    <w:p w:rsidR="006F620E" w:rsidRPr="00D66CDB" w:rsidRDefault="00030697" w:rsidP="006F620E">
      <w:pPr>
        <w:adjustRightInd w:val="0"/>
        <w:snapToGrid w:val="0"/>
        <w:spacing w:line="480" w:lineRule="exact"/>
        <w:ind w:firstLineChars="200" w:firstLine="640"/>
        <w:rPr>
          <w:rFonts w:eastAsia="仿宋_GB2312"/>
          <w:kern w:val="0"/>
          <w:sz w:val="32"/>
          <w:szCs w:val="32"/>
        </w:rPr>
      </w:pPr>
      <w:r w:rsidRPr="00D66CDB">
        <w:rPr>
          <w:rFonts w:eastAsia="仿宋_GB2312" w:hint="eastAsia"/>
          <w:kern w:val="0"/>
          <w:sz w:val="32"/>
          <w:szCs w:val="32"/>
          <w:fitText w:val="42240" w:id="-1456823796"/>
        </w:rPr>
        <w:t>编制完成阿克苏流域重点蚀源区地质及构造分布图；完成阿克苏阿热勒镇、</w:t>
      </w:r>
      <w:r w:rsidR="006F620E" w:rsidRPr="00D66CDB">
        <w:rPr>
          <w:rFonts w:eastAsia="仿宋_GB2312" w:hint="eastAsia"/>
          <w:kern w:val="0"/>
          <w:sz w:val="32"/>
          <w:szCs w:val="32"/>
          <w:fitText w:val="42240" w:id="-1456823796"/>
        </w:rPr>
        <w:t>库木塔木农场、</w:t>
      </w:r>
      <w:r w:rsidRPr="00D66CDB">
        <w:rPr>
          <w:rFonts w:eastAsia="仿宋_GB2312" w:hint="eastAsia"/>
          <w:kern w:val="0"/>
          <w:sz w:val="32"/>
          <w:szCs w:val="32"/>
          <w:fitText w:val="42240" w:id="-1456823796"/>
        </w:rPr>
        <w:t>多浪乡等典型地区土壤地质来源、成因机制和水化学条件调查；探讨地质、地貌、气候和人类活动等因素对土地质量及土地退化（盐渍化）的影响</w:t>
      </w:r>
      <w:r w:rsidR="006F620E" w:rsidRPr="00D66CDB">
        <w:rPr>
          <w:rFonts w:eastAsia="仿宋_GB2312" w:hint="eastAsia"/>
          <w:kern w:val="0"/>
          <w:sz w:val="32"/>
          <w:szCs w:val="32"/>
          <w:fitText w:val="42240" w:id="-1456823796"/>
        </w:rPr>
        <w:t>，为不同区域、不同类型、不同质量土壤保护与利用提供依据。</w:t>
      </w:r>
    </w:p>
    <w:p w:rsidR="00BB5BE4" w:rsidRPr="00D66CDB" w:rsidRDefault="00BB5BE4" w:rsidP="006F620E">
      <w:pPr>
        <w:adjustRightInd w:val="0"/>
        <w:snapToGrid w:val="0"/>
        <w:spacing w:line="480" w:lineRule="exact"/>
        <w:ind w:firstLineChars="200" w:firstLine="640"/>
        <w:rPr>
          <w:rFonts w:eastAsia="仿宋_GB2312"/>
          <w:kern w:val="0"/>
          <w:sz w:val="32"/>
          <w:szCs w:val="32"/>
        </w:rPr>
      </w:pPr>
    </w:p>
    <w:p w:rsidR="00823E7F" w:rsidRPr="00D66CDB" w:rsidRDefault="001B6997" w:rsidP="00662333">
      <w:pPr>
        <w:adjustRightInd w:val="0"/>
        <w:snapToGrid w:val="0"/>
        <w:spacing w:line="480" w:lineRule="exact"/>
        <w:rPr>
          <w:rFonts w:eastAsia="仿宋_GB2312"/>
          <w:b/>
          <w:kern w:val="0"/>
          <w:sz w:val="32"/>
          <w:szCs w:val="32"/>
        </w:rPr>
      </w:pPr>
      <w:r w:rsidRPr="00D66CDB">
        <w:rPr>
          <w:rFonts w:eastAsia="仿宋_GB2312"/>
          <w:b/>
          <w:w w:val="97"/>
          <w:kern w:val="0"/>
          <w:sz w:val="32"/>
          <w:szCs w:val="32"/>
          <w:fitText w:val="3531" w:id="-1456823795"/>
        </w:rPr>
        <w:t>20</w:t>
      </w:r>
      <w:r w:rsidR="00082889" w:rsidRPr="00D66CDB">
        <w:rPr>
          <w:rFonts w:eastAsia="仿宋_GB2312"/>
          <w:b/>
          <w:w w:val="97"/>
          <w:kern w:val="0"/>
          <w:sz w:val="32"/>
          <w:szCs w:val="32"/>
          <w:fitText w:val="3531" w:id="-1456823795"/>
        </w:rPr>
        <w:t>20</w:t>
      </w:r>
      <w:r w:rsidRPr="00D66CDB">
        <w:rPr>
          <w:rFonts w:eastAsia="仿宋_GB2312"/>
          <w:b/>
          <w:w w:val="97"/>
          <w:kern w:val="0"/>
          <w:sz w:val="32"/>
          <w:szCs w:val="32"/>
          <w:fitText w:val="3531" w:id="-1456823795"/>
        </w:rPr>
        <w:t>年主要实物工作量</w:t>
      </w:r>
      <w:r w:rsidRPr="00D66CDB">
        <w:rPr>
          <w:rFonts w:eastAsia="仿宋_GB2312"/>
          <w:b/>
          <w:spacing w:val="4"/>
          <w:w w:val="97"/>
          <w:kern w:val="0"/>
          <w:sz w:val="32"/>
          <w:szCs w:val="32"/>
          <w:fitText w:val="3531" w:id="-1456823795"/>
        </w:rPr>
        <w:t>：</w:t>
      </w:r>
    </w:p>
    <w:p w:rsidR="00823E7F" w:rsidRPr="00D66CDB" w:rsidRDefault="00030697" w:rsidP="00D66CDB">
      <w:pPr>
        <w:adjustRightInd w:val="0"/>
        <w:snapToGrid w:val="0"/>
        <w:spacing w:line="480" w:lineRule="exact"/>
        <w:ind w:firstLineChars="200" w:firstLine="600"/>
        <w:rPr>
          <w:rFonts w:eastAsia="仿宋_GB2312"/>
          <w:kern w:val="0"/>
          <w:sz w:val="32"/>
          <w:szCs w:val="32"/>
        </w:rPr>
      </w:pPr>
      <w:r w:rsidRPr="00D66CDB">
        <w:rPr>
          <w:rFonts w:eastAsia="仿宋_GB2312" w:hint="eastAsia"/>
          <w:w w:val="94"/>
          <w:kern w:val="0"/>
          <w:sz w:val="32"/>
          <w:szCs w:val="32"/>
          <w:fitText w:val="19396" w:id="-1456823794"/>
        </w:rPr>
        <w:t>1:10000</w:t>
      </w:r>
      <w:r w:rsidRPr="00D66CDB">
        <w:rPr>
          <w:rFonts w:eastAsia="仿宋_GB2312" w:hint="eastAsia"/>
          <w:w w:val="94"/>
          <w:kern w:val="0"/>
          <w:sz w:val="32"/>
          <w:szCs w:val="32"/>
          <w:fitText w:val="19396" w:id="-1456823794"/>
        </w:rPr>
        <w:t>土壤剖面测量</w:t>
      </w:r>
      <w:r w:rsidRPr="00D66CDB">
        <w:rPr>
          <w:rFonts w:eastAsia="仿宋_GB2312" w:hint="eastAsia"/>
          <w:w w:val="94"/>
          <w:kern w:val="0"/>
          <w:sz w:val="32"/>
          <w:szCs w:val="32"/>
          <w:fitText w:val="19396" w:id="-1456823794"/>
        </w:rPr>
        <w:t>6km</w:t>
      </w:r>
      <w:r w:rsidRPr="00D66CDB">
        <w:rPr>
          <w:rFonts w:eastAsia="仿宋_GB2312" w:hint="eastAsia"/>
          <w:w w:val="94"/>
          <w:kern w:val="0"/>
          <w:sz w:val="32"/>
          <w:szCs w:val="32"/>
          <w:fitText w:val="19396" w:id="-1456823794"/>
        </w:rPr>
        <w:t>；</w:t>
      </w:r>
      <w:r w:rsidRPr="00D66CDB">
        <w:rPr>
          <w:rFonts w:eastAsia="仿宋_GB2312" w:hint="eastAsia"/>
          <w:w w:val="94"/>
          <w:kern w:val="0"/>
          <w:sz w:val="32"/>
          <w:szCs w:val="32"/>
          <w:fitText w:val="19396" w:id="-1456823794"/>
        </w:rPr>
        <w:t>1:10000</w:t>
      </w:r>
      <w:r w:rsidRPr="00D66CDB">
        <w:rPr>
          <w:rFonts w:eastAsia="仿宋_GB2312" w:hint="eastAsia"/>
          <w:w w:val="94"/>
          <w:kern w:val="0"/>
          <w:sz w:val="32"/>
          <w:szCs w:val="32"/>
          <w:fitText w:val="19396" w:id="-1456823794"/>
        </w:rPr>
        <w:t>电导率测量</w:t>
      </w:r>
      <w:r w:rsidRPr="00D66CDB">
        <w:rPr>
          <w:rFonts w:eastAsia="仿宋_GB2312" w:hint="eastAsia"/>
          <w:w w:val="94"/>
          <w:kern w:val="0"/>
          <w:sz w:val="32"/>
          <w:szCs w:val="32"/>
          <w:fitText w:val="19396" w:id="-1456823794"/>
        </w:rPr>
        <w:t>2km</w:t>
      </w:r>
      <w:r w:rsidRPr="00D66CDB">
        <w:rPr>
          <w:rFonts w:eastAsia="仿宋_GB2312" w:hint="eastAsia"/>
          <w:w w:val="94"/>
          <w:kern w:val="0"/>
          <w:sz w:val="32"/>
          <w:szCs w:val="32"/>
          <w:fitText w:val="19396" w:id="-1456823794"/>
          <w:vertAlign w:val="superscript"/>
        </w:rPr>
        <w:t>2</w:t>
      </w:r>
      <w:r w:rsidRPr="00D66CDB">
        <w:rPr>
          <w:rFonts w:eastAsia="仿宋_GB2312" w:hint="eastAsia"/>
          <w:w w:val="94"/>
          <w:kern w:val="0"/>
          <w:sz w:val="32"/>
          <w:szCs w:val="32"/>
          <w:fitText w:val="19396" w:id="-1456823794"/>
        </w:rPr>
        <w:t>；水化学分析</w:t>
      </w:r>
      <w:r w:rsidRPr="00D66CDB">
        <w:rPr>
          <w:rFonts w:eastAsia="仿宋_GB2312" w:hint="eastAsia"/>
          <w:w w:val="94"/>
          <w:kern w:val="0"/>
          <w:sz w:val="32"/>
          <w:szCs w:val="32"/>
          <w:fitText w:val="19396" w:id="-1456823794"/>
        </w:rPr>
        <w:t>25</w:t>
      </w:r>
      <w:r w:rsidRPr="00D66CDB">
        <w:rPr>
          <w:rFonts w:eastAsia="仿宋_GB2312" w:hint="eastAsia"/>
          <w:w w:val="94"/>
          <w:kern w:val="0"/>
          <w:sz w:val="32"/>
          <w:szCs w:val="32"/>
          <w:fitText w:val="19396" w:id="-1456823794"/>
        </w:rPr>
        <w:t>件；</w:t>
      </w:r>
      <w:proofErr w:type="spellStart"/>
      <w:r w:rsidRPr="00D66CDB">
        <w:rPr>
          <w:rFonts w:eastAsia="仿宋_GB2312" w:hint="eastAsia"/>
          <w:w w:val="94"/>
          <w:kern w:val="0"/>
          <w:sz w:val="32"/>
          <w:szCs w:val="32"/>
          <w:fitText w:val="19396" w:id="-1456823794"/>
        </w:rPr>
        <w:t>Nd</w:t>
      </w:r>
      <w:proofErr w:type="spellEnd"/>
      <w:r w:rsidRPr="00D66CDB">
        <w:rPr>
          <w:rFonts w:eastAsia="仿宋_GB2312" w:hint="eastAsia"/>
          <w:w w:val="94"/>
          <w:kern w:val="0"/>
          <w:sz w:val="32"/>
          <w:szCs w:val="32"/>
          <w:fitText w:val="19396" w:id="-1456823794"/>
        </w:rPr>
        <w:t>同位素分析</w:t>
      </w:r>
      <w:r w:rsidRPr="00D66CDB">
        <w:rPr>
          <w:rFonts w:eastAsia="仿宋_GB2312" w:hint="eastAsia"/>
          <w:w w:val="94"/>
          <w:kern w:val="0"/>
          <w:sz w:val="32"/>
          <w:szCs w:val="32"/>
          <w:fitText w:val="19396" w:id="-1456823794"/>
        </w:rPr>
        <w:t>20</w:t>
      </w:r>
      <w:r w:rsidRPr="00D66CDB">
        <w:rPr>
          <w:rFonts w:eastAsia="仿宋_GB2312" w:hint="eastAsia"/>
          <w:w w:val="94"/>
          <w:kern w:val="0"/>
          <w:sz w:val="32"/>
          <w:szCs w:val="32"/>
          <w:fitText w:val="19396" w:id="-1456823794"/>
        </w:rPr>
        <w:t>件；</w:t>
      </w:r>
      <w:proofErr w:type="spellStart"/>
      <w:r w:rsidRPr="00D66CDB">
        <w:rPr>
          <w:rFonts w:eastAsia="仿宋_GB2312" w:hint="eastAsia"/>
          <w:w w:val="94"/>
          <w:kern w:val="0"/>
          <w:sz w:val="32"/>
          <w:szCs w:val="32"/>
          <w:fitText w:val="19396" w:id="-1456823794"/>
        </w:rPr>
        <w:t>Sr</w:t>
      </w:r>
      <w:proofErr w:type="spellEnd"/>
      <w:r w:rsidRPr="00D66CDB">
        <w:rPr>
          <w:rFonts w:eastAsia="仿宋_GB2312" w:hint="eastAsia"/>
          <w:w w:val="94"/>
          <w:kern w:val="0"/>
          <w:sz w:val="32"/>
          <w:szCs w:val="32"/>
          <w:fitText w:val="19396" w:id="-1456823794"/>
        </w:rPr>
        <w:t>同位素分析</w:t>
      </w:r>
      <w:r w:rsidRPr="00D66CDB">
        <w:rPr>
          <w:rFonts w:eastAsia="仿宋_GB2312" w:hint="eastAsia"/>
          <w:w w:val="94"/>
          <w:kern w:val="0"/>
          <w:sz w:val="32"/>
          <w:szCs w:val="32"/>
          <w:fitText w:val="19396" w:id="-1456823794"/>
        </w:rPr>
        <w:t>20</w:t>
      </w:r>
      <w:r w:rsidRPr="00D66CDB">
        <w:rPr>
          <w:rFonts w:eastAsia="仿宋_GB2312" w:hint="eastAsia"/>
          <w:w w:val="94"/>
          <w:kern w:val="0"/>
          <w:sz w:val="32"/>
          <w:szCs w:val="32"/>
          <w:fitText w:val="19396" w:id="-1456823794"/>
        </w:rPr>
        <w:t>件；水样</w:t>
      </w:r>
      <w:proofErr w:type="spellStart"/>
      <w:r w:rsidRPr="00D66CDB">
        <w:rPr>
          <w:rFonts w:eastAsia="仿宋_GB2312" w:hint="eastAsia"/>
          <w:w w:val="94"/>
          <w:kern w:val="0"/>
          <w:sz w:val="32"/>
          <w:szCs w:val="32"/>
          <w:fitText w:val="19396" w:id="-1456823794"/>
        </w:rPr>
        <w:t>Sr</w:t>
      </w:r>
      <w:proofErr w:type="spellEnd"/>
      <w:r w:rsidRPr="00D66CDB">
        <w:rPr>
          <w:rFonts w:eastAsia="仿宋_GB2312" w:hint="eastAsia"/>
          <w:w w:val="94"/>
          <w:kern w:val="0"/>
          <w:sz w:val="32"/>
          <w:szCs w:val="32"/>
          <w:fitText w:val="19396" w:id="-1456823794"/>
        </w:rPr>
        <w:t>同位素分析</w:t>
      </w:r>
      <w:r w:rsidRPr="00D66CDB">
        <w:rPr>
          <w:rFonts w:eastAsia="仿宋_GB2312" w:hint="eastAsia"/>
          <w:w w:val="94"/>
          <w:kern w:val="0"/>
          <w:sz w:val="32"/>
          <w:szCs w:val="32"/>
          <w:fitText w:val="19396" w:id="-1456823794"/>
        </w:rPr>
        <w:t>15</w:t>
      </w:r>
      <w:r w:rsidRPr="00D66CDB">
        <w:rPr>
          <w:rFonts w:eastAsia="仿宋_GB2312" w:hint="eastAsia"/>
          <w:w w:val="94"/>
          <w:kern w:val="0"/>
          <w:sz w:val="32"/>
          <w:szCs w:val="32"/>
          <w:fitText w:val="19396" w:id="-1456823794"/>
        </w:rPr>
        <w:t>件</w:t>
      </w:r>
      <w:r w:rsidRPr="00D66CDB">
        <w:rPr>
          <w:rFonts w:eastAsia="仿宋_GB2312" w:hint="eastAsia"/>
          <w:spacing w:val="26"/>
          <w:w w:val="94"/>
          <w:kern w:val="0"/>
          <w:sz w:val="32"/>
          <w:szCs w:val="32"/>
          <w:fitText w:val="19396" w:id="-1456823794"/>
        </w:rPr>
        <w:t>。</w:t>
      </w:r>
    </w:p>
    <w:p w:rsidR="00BB5BE4" w:rsidRPr="00D66CDB" w:rsidRDefault="00BB5BE4" w:rsidP="00662333">
      <w:pPr>
        <w:adjustRightInd w:val="0"/>
        <w:snapToGrid w:val="0"/>
        <w:spacing w:line="480" w:lineRule="exact"/>
        <w:ind w:firstLineChars="200" w:firstLine="640"/>
        <w:rPr>
          <w:rFonts w:eastAsia="仿宋_GB2312"/>
          <w:kern w:val="0"/>
          <w:sz w:val="32"/>
          <w:szCs w:val="32"/>
        </w:rPr>
      </w:pPr>
    </w:p>
    <w:p w:rsidR="00823E7F" w:rsidRPr="00D66CDB" w:rsidRDefault="001B6997" w:rsidP="00662333">
      <w:pPr>
        <w:adjustRightInd w:val="0"/>
        <w:snapToGrid w:val="0"/>
        <w:spacing w:line="480" w:lineRule="exact"/>
        <w:rPr>
          <w:rFonts w:eastAsia="仿宋_GB2312"/>
          <w:b/>
          <w:kern w:val="0"/>
          <w:sz w:val="32"/>
          <w:szCs w:val="32"/>
        </w:rPr>
      </w:pPr>
      <w:r w:rsidRPr="00D66CDB">
        <w:rPr>
          <w:rFonts w:eastAsia="仿宋_GB2312"/>
          <w:b/>
          <w:w w:val="97"/>
          <w:kern w:val="0"/>
          <w:sz w:val="32"/>
          <w:szCs w:val="32"/>
          <w:fitText w:val="2889" w:id="-1456823793"/>
        </w:rPr>
        <w:t>20</w:t>
      </w:r>
      <w:r w:rsidR="00082889" w:rsidRPr="00D66CDB">
        <w:rPr>
          <w:rFonts w:eastAsia="仿宋_GB2312"/>
          <w:b/>
          <w:w w:val="97"/>
          <w:kern w:val="0"/>
          <w:sz w:val="32"/>
          <w:szCs w:val="32"/>
          <w:fitText w:val="2889" w:id="-1456823793"/>
        </w:rPr>
        <w:t>20</w:t>
      </w:r>
      <w:r w:rsidRPr="00D66CDB">
        <w:rPr>
          <w:rFonts w:eastAsia="仿宋_GB2312"/>
          <w:b/>
          <w:w w:val="97"/>
          <w:kern w:val="0"/>
          <w:sz w:val="32"/>
          <w:szCs w:val="32"/>
          <w:fitText w:val="2889" w:id="-1456823793"/>
        </w:rPr>
        <w:t>年度预期成果</w:t>
      </w:r>
      <w:r w:rsidRPr="00D66CDB">
        <w:rPr>
          <w:rFonts w:eastAsia="仿宋_GB2312"/>
          <w:b/>
          <w:spacing w:val="-2"/>
          <w:w w:val="97"/>
          <w:kern w:val="0"/>
          <w:sz w:val="32"/>
          <w:szCs w:val="32"/>
          <w:fitText w:val="2889" w:id="-1456823793"/>
        </w:rPr>
        <w:t>：</w:t>
      </w:r>
    </w:p>
    <w:p w:rsidR="00823E7F" w:rsidRPr="00D66CDB" w:rsidRDefault="00030697" w:rsidP="00662333">
      <w:pPr>
        <w:adjustRightInd w:val="0"/>
        <w:snapToGrid w:val="0"/>
        <w:spacing w:line="480" w:lineRule="exact"/>
        <w:ind w:firstLineChars="200" w:firstLine="640"/>
        <w:rPr>
          <w:rFonts w:eastAsia="仿宋_GB2312"/>
          <w:kern w:val="0"/>
          <w:sz w:val="32"/>
          <w:szCs w:val="32"/>
        </w:rPr>
      </w:pPr>
      <w:r w:rsidRPr="00D66CDB">
        <w:rPr>
          <w:rFonts w:eastAsia="仿宋_GB2312" w:hint="eastAsia"/>
          <w:kern w:val="0"/>
          <w:sz w:val="32"/>
          <w:szCs w:val="32"/>
          <w:fitText w:val="10560" w:id="-1456823792"/>
        </w:rPr>
        <w:t>提交阿克苏典型地区土壤的物源特征及其对盐碱化影响调查年度工作报告</w:t>
      </w:r>
      <w:r w:rsidR="00BB5BE4" w:rsidRPr="00D66CDB">
        <w:rPr>
          <w:rFonts w:eastAsia="仿宋_GB2312" w:hint="eastAsia"/>
          <w:kern w:val="0"/>
          <w:sz w:val="32"/>
          <w:szCs w:val="32"/>
          <w:fitText w:val="10560" w:id="-1456823792"/>
        </w:rPr>
        <w:t>。</w:t>
      </w:r>
    </w:p>
    <w:p w:rsidR="00BB5BE4" w:rsidRPr="00D66CDB" w:rsidRDefault="00BB5BE4" w:rsidP="00662333">
      <w:pPr>
        <w:adjustRightInd w:val="0"/>
        <w:snapToGrid w:val="0"/>
        <w:spacing w:line="480" w:lineRule="exact"/>
        <w:ind w:firstLineChars="200" w:firstLine="640"/>
        <w:rPr>
          <w:sz w:val="32"/>
          <w:szCs w:val="32"/>
        </w:rPr>
      </w:pPr>
    </w:p>
    <w:p w:rsidR="00823E7F" w:rsidRPr="00D66CDB" w:rsidRDefault="001B6997" w:rsidP="00662333">
      <w:pPr>
        <w:adjustRightInd w:val="0"/>
        <w:snapToGrid w:val="0"/>
        <w:spacing w:line="480" w:lineRule="exact"/>
        <w:rPr>
          <w:rFonts w:eastAsia="仿宋_GB2312"/>
          <w:kern w:val="0"/>
          <w:sz w:val="32"/>
          <w:szCs w:val="32"/>
        </w:rPr>
      </w:pPr>
      <w:r w:rsidRPr="00D66CDB">
        <w:rPr>
          <w:rFonts w:eastAsia="仿宋_GB2312"/>
          <w:b/>
          <w:w w:val="94"/>
          <w:kern w:val="0"/>
          <w:sz w:val="32"/>
          <w:szCs w:val="32"/>
          <w:fitText w:val="4169" w:id="-1456823808"/>
        </w:rPr>
        <w:t>提交报告时间：</w:t>
      </w:r>
      <w:r w:rsidRPr="00D66CDB">
        <w:rPr>
          <w:rFonts w:eastAsia="仿宋_GB2312"/>
          <w:w w:val="94"/>
          <w:kern w:val="0"/>
          <w:sz w:val="32"/>
          <w:szCs w:val="32"/>
          <w:fitText w:val="4169" w:id="-1456823808"/>
        </w:rPr>
        <w:t>20</w:t>
      </w:r>
      <w:r w:rsidR="00082889" w:rsidRPr="00D66CDB">
        <w:rPr>
          <w:rFonts w:eastAsia="仿宋_GB2312"/>
          <w:w w:val="94"/>
          <w:kern w:val="0"/>
          <w:sz w:val="32"/>
          <w:szCs w:val="32"/>
          <w:fitText w:val="4169" w:id="-1456823808"/>
        </w:rPr>
        <w:t>20</w:t>
      </w:r>
      <w:r w:rsidRPr="00D66CDB">
        <w:rPr>
          <w:rFonts w:eastAsia="仿宋_GB2312"/>
          <w:w w:val="94"/>
          <w:kern w:val="0"/>
          <w:sz w:val="32"/>
          <w:szCs w:val="32"/>
          <w:fitText w:val="4169" w:id="-1456823808"/>
        </w:rPr>
        <w:t>年</w:t>
      </w:r>
      <w:r w:rsidRPr="00D66CDB">
        <w:rPr>
          <w:rFonts w:eastAsia="仿宋_GB2312"/>
          <w:w w:val="94"/>
          <w:kern w:val="0"/>
          <w:sz w:val="32"/>
          <w:szCs w:val="32"/>
          <w:fitText w:val="4169" w:id="-1456823808"/>
        </w:rPr>
        <w:t>12</w:t>
      </w:r>
      <w:r w:rsidRPr="00D66CDB">
        <w:rPr>
          <w:rFonts w:eastAsia="仿宋_GB2312"/>
          <w:w w:val="94"/>
          <w:kern w:val="0"/>
          <w:sz w:val="32"/>
          <w:szCs w:val="32"/>
          <w:fitText w:val="4169" w:id="-1456823808"/>
        </w:rPr>
        <w:t>月</w:t>
      </w:r>
      <w:r w:rsidRPr="00D66CDB">
        <w:rPr>
          <w:rFonts w:eastAsia="仿宋_GB2312"/>
          <w:spacing w:val="7"/>
          <w:w w:val="94"/>
          <w:kern w:val="0"/>
          <w:sz w:val="32"/>
          <w:szCs w:val="32"/>
          <w:fitText w:val="4169" w:id="-1456823808"/>
        </w:rPr>
        <w:t>。</w:t>
      </w:r>
    </w:p>
    <w:p w:rsidR="00823E7F" w:rsidRPr="00D66CDB" w:rsidRDefault="001B6997" w:rsidP="00662333">
      <w:pPr>
        <w:adjustRightInd w:val="0"/>
        <w:snapToGrid w:val="0"/>
        <w:spacing w:line="480" w:lineRule="exact"/>
        <w:rPr>
          <w:rFonts w:eastAsia="仿宋_GB2312"/>
          <w:kern w:val="0"/>
          <w:sz w:val="32"/>
          <w:szCs w:val="32"/>
        </w:rPr>
      </w:pPr>
      <w:r w:rsidRPr="00D66CDB">
        <w:rPr>
          <w:rFonts w:eastAsia="仿宋_GB2312"/>
          <w:b/>
          <w:w w:val="89"/>
          <w:kern w:val="0"/>
          <w:sz w:val="32"/>
          <w:szCs w:val="32"/>
          <w:fitText w:val="5926" w:id="-1456823807"/>
        </w:rPr>
        <w:t>经费预算：</w:t>
      </w:r>
      <w:r w:rsidRPr="00D66CDB">
        <w:rPr>
          <w:rFonts w:eastAsia="仿宋_GB2312"/>
          <w:w w:val="89"/>
          <w:kern w:val="0"/>
          <w:sz w:val="32"/>
          <w:szCs w:val="32"/>
          <w:fitText w:val="5926" w:id="-1456823807"/>
        </w:rPr>
        <w:t>20</w:t>
      </w:r>
      <w:r w:rsidR="00082889" w:rsidRPr="00D66CDB">
        <w:rPr>
          <w:rFonts w:eastAsia="仿宋_GB2312"/>
          <w:w w:val="89"/>
          <w:kern w:val="0"/>
          <w:sz w:val="32"/>
          <w:szCs w:val="32"/>
          <w:fitText w:val="5926" w:id="-1456823807"/>
        </w:rPr>
        <w:t>20</w:t>
      </w:r>
      <w:r w:rsidRPr="00D66CDB">
        <w:rPr>
          <w:rFonts w:eastAsia="仿宋_GB2312"/>
          <w:w w:val="89"/>
          <w:kern w:val="0"/>
          <w:sz w:val="32"/>
          <w:szCs w:val="32"/>
          <w:fitText w:val="5926" w:id="-1456823807"/>
        </w:rPr>
        <w:t>年度经费预算</w:t>
      </w:r>
      <w:r w:rsidR="002779AF" w:rsidRPr="00D66CDB">
        <w:rPr>
          <w:rFonts w:eastAsia="仿宋_GB2312"/>
          <w:w w:val="89"/>
          <w:kern w:val="0"/>
          <w:sz w:val="32"/>
          <w:szCs w:val="32"/>
          <w:fitText w:val="5926" w:id="-1456823807"/>
        </w:rPr>
        <w:t>10</w:t>
      </w:r>
      <w:r w:rsidRPr="00D66CDB">
        <w:rPr>
          <w:rFonts w:eastAsia="仿宋_GB2312"/>
          <w:w w:val="89"/>
          <w:kern w:val="0"/>
          <w:sz w:val="32"/>
          <w:szCs w:val="32"/>
          <w:fitText w:val="5926" w:id="-1456823807"/>
        </w:rPr>
        <w:t>万元。</w:t>
      </w:r>
      <w:r w:rsidRPr="00D66CDB">
        <w:rPr>
          <w:rFonts w:eastAsia="仿宋_GB2312"/>
          <w:w w:val="89"/>
          <w:kern w:val="0"/>
          <w:sz w:val="32"/>
          <w:szCs w:val="32"/>
          <w:fitText w:val="5926" w:id="-1456823807"/>
        </w:rPr>
        <w:t xml:space="preserve">     </w:t>
      </w:r>
      <w:r w:rsidRPr="00D66CDB">
        <w:rPr>
          <w:rFonts w:eastAsia="仿宋_GB2312"/>
          <w:spacing w:val="38"/>
          <w:w w:val="89"/>
          <w:kern w:val="0"/>
          <w:sz w:val="32"/>
          <w:szCs w:val="32"/>
          <w:fitText w:val="5926" w:id="-1456823807"/>
        </w:rPr>
        <w:t xml:space="preserve"> </w:t>
      </w:r>
    </w:p>
    <w:p w:rsidR="00823E7F" w:rsidRPr="00D66CDB" w:rsidRDefault="00823E7F">
      <w:pPr>
        <w:adjustRightInd w:val="0"/>
        <w:snapToGrid w:val="0"/>
        <w:spacing w:line="480" w:lineRule="exact"/>
        <w:jc w:val="left"/>
        <w:rPr>
          <w:rFonts w:eastAsia="仿宋_GB2312"/>
          <w:kern w:val="0"/>
          <w:sz w:val="32"/>
          <w:szCs w:val="32"/>
        </w:rPr>
      </w:pPr>
    </w:p>
    <w:p w:rsidR="00823E7F" w:rsidRPr="00D66CDB" w:rsidRDefault="00823E7F">
      <w:pPr>
        <w:adjustRightInd w:val="0"/>
        <w:snapToGrid w:val="0"/>
        <w:spacing w:line="480" w:lineRule="exact"/>
        <w:jc w:val="left"/>
        <w:rPr>
          <w:rFonts w:eastAsia="仿宋_GB2312"/>
          <w:kern w:val="0"/>
          <w:sz w:val="32"/>
          <w:szCs w:val="32"/>
        </w:rPr>
      </w:pPr>
    </w:p>
    <w:p w:rsidR="00823E7F" w:rsidRPr="00D66CDB" w:rsidRDefault="00823E7F">
      <w:pPr>
        <w:adjustRightInd w:val="0"/>
        <w:snapToGrid w:val="0"/>
        <w:spacing w:line="480" w:lineRule="exact"/>
        <w:jc w:val="left"/>
        <w:rPr>
          <w:rFonts w:eastAsia="仿宋_GB2312"/>
          <w:kern w:val="0"/>
          <w:sz w:val="32"/>
          <w:szCs w:val="32"/>
        </w:rPr>
      </w:pPr>
    </w:p>
    <w:p w:rsidR="00823E7F" w:rsidRPr="00D66CDB" w:rsidRDefault="001B6997">
      <w:pPr>
        <w:wordWrap w:val="0"/>
        <w:adjustRightInd w:val="0"/>
        <w:snapToGrid w:val="0"/>
        <w:spacing w:line="480" w:lineRule="exact"/>
        <w:jc w:val="right"/>
        <w:rPr>
          <w:rFonts w:eastAsia="仿宋_GB2312"/>
          <w:color w:val="000000"/>
          <w:kern w:val="0"/>
          <w:sz w:val="32"/>
          <w:szCs w:val="32"/>
        </w:rPr>
      </w:pPr>
      <w:r w:rsidRPr="00D66CDB">
        <w:rPr>
          <w:rFonts w:eastAsia="仿宋_GB2312"/>
          <w:w w:val="75"/>
          <w:kern w:val="0"/>
          <w:sz w:val="32"/>
          <w:szCs w:val="32"/>
          <w:fitText w:val="2240" w:id="-1456823806"/>
        </w:rPr>
        <w:t>20</w:t>
      </w:r>
      <w:r w:rsidR="006D487C" w:rsidRPr="00D66CDB">
        <w:rPr>
          <w:rFonts w:eastAsia="仿宋_GB2312"/>
          <w:w w:val="75"/>
          <w:kern w:val="0"/>
          <w:sz w:val="32"/>
          <w:szCs w:val="32"/>
          <w:fitText w:val="2240" w:id="-1456823806"/>
        </w:rPr>
        <w:t>20</w:t>
      </w:r>
      <w:r w:rsidRPr="00D66CDB">
        <w:rPr>
          <w:rFonts w:eastAsia="仿宋_GB2312"/>
          <w:w w:val="75"/>
          <w:kern w:val="0"/>
          <w:sz w:val="32"/>
          <w:szCs w:val="32"/>
          <w:fitText w:val="2240" w:id="-1456823806"/>
        </w:rPr>
        <w:t>年</w:t>
      </w:r>
      <w:r w:rsidR="00575F3E" w:rsidRPr="00D66CDB">
        <w:rPr>
          <w:rFonts w:eastAsia="仿宋_GB2312"/>
          <w:w w:val="75"/>
          <w:kern w:val="0"/>
          <w:sz w:val="32"/>
          <w:szCs w:val="32"/>
          <w:fitText w:val="2240" w:id="-1456823806"/>
        </w:rPr>
        <w:t>4</w:t>
      </w:r>
      <w:r w:rsidRPr="00D66CDB">
        <w:rPr>
          <w:rFonts w:eastAsia="仿宋_GB2312"/>
          <w:w w:val="75"/>
          <w:kern w:val="0"/>
          <w:sz w:val="32"/>
          <w:szCs w:val="32"/>
          <w:fitText w:val="2240" w:id="-1456823806"/>
        </w:rPr>
        <w:t>月</w:t>
      </w:r>
      <w:r w:rsidR="00BB5BE4" w:rsidRPr="00D66CDB">
        <w:rPr>
          <w:rFonts w:eastAsia="仿宋_GB2312" w:hint="eastAsia"/>
          <w:w w:val="75"/>
          <w:kern w:val="0"/>
          <w:sz w:val="32"/>
          <w:szCs w:val="32"/>
          <w:fitText w:val="2240" w:id="-1456823806"/>
        </w:rPr>
        <w:t>3</w:t>
      </w:r>
      <w:r w:rsidRPr="00D66CDB">
        <w:rPr>
          <w:rFonts w:eastAsia="仿宋_GB2312"/>
          <w:w w:val="75"/>
          <w:kern w:val="0"/>
          <w:sz w:val="32"/>
          <w:szCs w:val="32"/>
          <w:fitText w:val="2240" w:id="-1456823806"/>
        </w:rPr>
        <w:t>日</w:t>
      </w:r>
      <w:r w:rsidRPr="00D66CDB">
        <w:rPr>
          <w:rFonts w:eastAsia="仿宋_GB2312"/>
          <w:w w:val="75"/>
          <w:kern w:val="0"/>
          <w:sz w:val="32"/>
          <w:szCs w:val="32"/>
          <w:fitText w:val="2240" w:id="-1456823806"/>
        </w:rPr>
        <w:t xml:space="preserve">   </w:t>
      </w:r>
      <w:r w:rsidRPr="00D66CDB">
        <w:rPr>
          <w:rFonts w:eastAsia="仿宋_GB2312"/>
          <w:color w:val="000000"/>
          <w:spacing w:val="20"/>
          <w:w w:val="75"/>
          <w:kern w:val="0"/>
          <w:sz w:val="32"/>
          <w:szCs w:val="32"/>
          <w:fitText w:val="2240" w:id="-1456823806"/>
        </w:rPr>
        <w:t xml:space="preserve"> </w:t>
      </w:r>
    </w:p>
    <w:sectPr w:rsidR="00823E7F" w:rsidRPr="00D66CDB" w:rsidSect="00823E7F">
      <w:head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0D8" w:rsidRDefault="006620D8" w:rsidP="00823E7F">
      <w:r>
        <w:separator/>
      </w:r>
    </w:p>
  </w:endnote>
  <w:endnote w:type="continuationSeparator" w:id="0">
    <w:p w:rsidR="006620D8" w:rsidRDefault="006620D8" w:rsidP="00823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0D8" w:rsidRDefault="006620D8" w:rsidP="00823E7F">
      <w:r>
        <w:separator/>
      </w:r>
    </w:p>
  </w:footnote>
  <w:footnote w:type="continuationSeparator" w:id="0">
    <w:p w:rsidR="006620D8" w:rsidRDefault="006620D8" w:rsidP="00823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E7F" w:rsidRDefault="00823E7F">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978"/>
    <w:rsid w:val="00004951"/>
    <w:rsid w:val="000168B6"/>
    <w:rsid w:val="00022162"/>
    <w:rsid w:val="00022F0A"/>
    <w:rsid w:val="00023D5B"/>
    <w:rsid w:val="00030646"/>
    <w:rsid w:val="00030697"/>
    <w:rsid w:val="000312E5"/>
    <w:rsid w:val="00036E99"/>
    <w:rsid w:val="00053893"/>
    <w:rsid w:val="00060692"/>
    <w:rsid w:val="00066A0C"/>
    <w:rsid w:val="00074EAA"/>
    <w:rsid w:val="00076898"/>
    <w:rsid w:val="00082889"/>
    <w:rsid w:val="00082FDA"/>
    <w:rsid w:val="000876C1"/>
    <w:rsid w:val="000907CC"/>
    <w:rsid w:val="00096B67"/>
    <w:rsid w:val="000A6D71"/>
    <w:rsid w:val="000B03C5"/>
    <w:rsid w:val="000B6030"/>
    <w:rsid w:val="000B758D"/>
    <w:rsid w:val="000C0D4F"/>
    <w:rsid w:val="000C314B"/>
    <w:rsid w:val="000C3684"/>
    <w:rsid w:val="000C7E96"/>
    <w:rsid w:val="000E0A8B"/>
    <w:rsid w:val="000E6711"/>
    <w:rsid w:val="001221D9"/>
    <w:rsid w:val="00134E1A"/>
    <w:rsid w:val="00147031"/>
    <w:rsid w:val="001630C1"/>
    <w:rsid w:val="00165338"/>
    <w:rsid w:val="001673C2"/>
    <w:rsid w:val="00171348"/>
    <w:rsid w:val="00171D9B"/>
    <w:rsid w:val="00173FD5"/>
    <w:rsid w:val="00177987"/>
    <w:rsid w:val="00185A16"/>
    <w:rsid w:val="00197C71"/>
    <w:rsid w:val="00197E29"/>
    <w:rsid w:val="001B6997"/>
    <w:rsid w:val="001C14F3"/>
    <w:rsid w:val="001D0348"/>
    <w:rsid w:val="001D5AEE"/>
    <w:rsid w:val="001D758F"/>
    <w:rsid w:val="001E38B9"/>
    <w:rsid w:val="001E3ADC"/>
    <w:rsid w:val="001F4132"/>
    <w:rsid w:val="001F63DC"/>
    <w:rsid w:val="002076B7"/>
    <w:rsid w:val="00220F48"/>
    <w:rsid w:val="00224E81"/>
    <w:rsid w:val="00226AEC"/>
    <w:rsid w:val="0023086B"/>
    <w:rsid w:val="00231525"/>
    <w:rsid w:val="00231896"/>
    <w:rsid w:val="002527DE"/>
    <w:rsid w:val="002531BD"/>
    <w:rsid w:val="002779AF"/>
    <w:rsid w:val="00280635"/>
    <w:rsid w:val="00285687"/>
    <w:rsid w:val="00286B3D"/>
    <w:rsid w:val="00292438"/>
    <w:rsid w:val="002A02ED"/>
    <w:rsid w:val="002A1264"/>
    <w:rsid w:val="002A1383"/>
    <w:rsid w:val="002B0847"/>
    <w:rsid w:val="002B0FFD"/>
    <w:rsid w:val="002C051F"/>
    <w:rsid w:val="002C76FF"/>
    <w:rsid w:val="002D28A3"/>
    <w:rsid w:val="002E002E"/>
    <w:rsid w:val="002E493B"/>
    <w:rsid w:val="002F472F"/>
    <w:rsid w:val="002F608B"/>
    <w:rsid w:val="00312026"/>
    <w:rsid w:val="00312954"/>
    <w:rsid w:val="00312AD1"/>
    <w:rsid w:val="0031327C"/>
    <w:rsid w:val="00313847"/>
    <w:rsid w:val="00316CA3"/>
    <w:rsid w:val="00326BBD"/>
    <w:rsid w:val="00327B48"/>
    <w:rsid w:val="00336D16"/>
    <w:rsid w:val="00337507"/>
    <w:rsid w:val="00342BC8"/>
    <w:rsid w:val="00344A8C"/>
    <w:rsid w:val="00353E19"/>
    <w:rsid w:val="00357FA7"/>
    <w:rsid w:val="003662F9"/>
    <w:rsid w:val="0037798D"/>
    <w:rsid w:val="00383959"/>
    <w:rsid w:val="0039300C"/>
    <w:rsid w:val="0039332A"/>
    <w:rsid w:val="00395279"/>
    <w:rsid w:val="003973B2"/>
    <w:rsid w:val="003A38AE"/>
    <w:rsid w:val="003B125F"/>
    <w:rsid w:val="003B53A4"/>
    <w:rsid w:val="003C6444"/>
    <w:rsid w:val="003D7DA4"/>
    <w:rsid w:val="003E13E7"/>
    <w:rsid w:val="003E4F37"/>
    <w:rsid w:val="003E77FF"/>
    <w:rsid w:val="003E7B67"/>
    <w:rsid w:val="003F24E9"/>
    <w:rsid w:val="00406268"/>
    <w:rsid w:val="00422692"/>
    <w:rsid w:val="004232A0"/>
    <w:rsid w:val="004238C3"/>
    <w:rsid w:val="00424D32"/>
    <w:rsid w:val="00427978"/>
    <w:rsid w:val="00427B9B"/>
    <w:rsid w:val="004305EF"/>
    <w:rsid w:val="004324B5"/>
    <w:rsid w:val="004332B0"/>
    <w:rsid w:val="00462267"/>
    <w:rsid w:val="0046570C"/>
    <w:rsid w:val="00465D78"/>
    <w:rsid w:val="00467B77"/>
    <w:rsid w:val="004771F2"/>
    <w:rsid w:val="0048127B"/>
    <w:rsid w:val="004830C1"/>
    <w:rsid w:val="00490546"/>
    <w:rsid w:val="00491E77"/>
    <w:rsid w:val="00494EB0"/>
    <w:rsid w:val="004A656E"/>
    <w:rsid w:val="004B0ADE"/>
    <w:rsid w:val="004C6257"/>
    <w:rsid w:val="004D78E0"/>
    <w:rsid w:val="004E45A8"/>
    <w:rsid w:val="004F1D89"/>
    <w:rsid w:val="004F376B"/>
    <w:rsid w:val="004F64B5"/>
    <w:rsid w:val="00511240"/>
    <w:rsid w:val="005132FD"/>
    <w:rsid w:val="00514108"/>
    <w:rsid w:val="00516CB1"/>
    <w:rsid w:val="00521893"/>
    <w:rsid w:val="00534126"/>
    <w:rsid w:val="00547F79"/>
    <w:rsid w:val="00551B2C"/>
    <w:rsid w:val="005602FD"/>
    <w:rsid w:val="005657EA"/>
    <w:rsid w:val="00570656"/>
    <w:rsid w:val="0057173C"/>
    <w:rsid w:val="00575F3E"/>
    <w:rsid w:val="00576F22"/>
    <w:rsid w:val="005A57DC"/>
    <w:rsid w:val="005C16F3"/>
    <w:rsid w:val="005E00DF"/>
    <w:rsid w:val="005E2A77"/>
    <w:rsid w:val="005E5EB2"/>
    <w:rsid w:val="005F49D9"/>
    <w:rsid w:val="00604BA6"/>
    <w:rsid w:val="00605E63"/>
    <w:rsid w:val="00631D98"/>
    <w:rsid w:val="0063570F"/>
    <w:rsid w:val="00644056"/>
    <w:rsid w:val="006527A1"/>
    <w:rsid w:val="006620D8"/>
    <w:rsid w:val="00662333"/>
    <w:rsid w:val="00670A7F"/>
    <w:rsid w:val="00673A48"/>
    <w:rsid w:val="00674589"/>
    <w:rsid w:val="0067618C"/>
    <w:rsid w:val="00677BBC"/>
    <w:rsid w:val="00685D63"/>
    <w:rsid w:val="006A34CD"/>
    <w:rsid w:val="006B107C"/>
    <w:rsid w:val="006B41E9"/>
    <w:rsid w:val="006B614D"/>
    <w:rsid w:val="006C37B2"/>
    <w:rsid w:val="006C3A37"/>
    <w:rsid w:val="006D41B9"/>
    <w:rsid w:val="006D487C"/>
    <w:rsid w:val="006D5170"/>
    <w:rsid w:val="006E102B"/>
    <w:rsid w:val="006F2AA5"/>
    <w:rsid w:val="006F46C2"/>
    <w:rsid w:val="006F620E"/>
    <w:rsid w:val="00710898"/>
    <w:rsid w:val="0071163C"/>
    <w:rsid w:val="007138DD"/>
    <w:rsid w:val="00714FD8"/>
    <w:rsid w:val="00716500"/>
    <w:rsid w:val="007274B8"/>
    <w:rsid w:val="007326D8"/>
    <w:rsid w:val="00737AFA"/>
    <w:rsid w:val="007456CD"/>
    <w:rsid w:val="00745FFE"/>
    <w:rsid w:val="00753921"/>
    <w:rsid w:val="00756459"/>
    <w:rsid w:val="00764581"/>
    <w:rsid w:val="00782569"/>
    <w:rsid w:val="007A01C9"/>
    <w:rsid w:val="007A1600"/>
    <w:rsid w:val="007A5659"/>
    <w:rsid w:val="007B75E6"/>
    <w:rsid w:val="007C0E08"/>
    <w:rsid w:val="007C47D2"/>
    <w:rsid w:val="007E000F"/>
    <w:rsid w:val="007F2C22"/>
    <w:rsid w:val="00800420"/>
    <w:rsid w:val="00803456"/>
    <w:rsid w:val="00807FAF"/>
    <w:rsid w:val="00811A72"/>
    <w:rsid w:val="00812BC6"/>
    <w:rsid w:val="00813F17"/>
    <w:rsid w:val="00817751"/>
    <w:rsid w:val="00817D91"/>
    <w:rsid w:val="00823E7F"/>
    <w:rsid w:val="00827B77"/>
    <w:rsid w:val="00832B20"/>
    <w:rsid w:val="0083535C"/>
    <w:rsid w:val="0084249F"/>
    <w:rsid w:val="00857BCF"/>
    <w:rsid w:val="00864B23"/>
    <w:rsid w:val="0086782D"/>
    <w:rsid w:val="008834A2"/>
    <w:rsid w:val="008856F0"/>
    <w:rsid w:val="00891D0D"/>
    <w:rsid w:val="008A61AB"/>
    <w:rsid w:val="008A6B50"/>
    <w:rsid w:val="008B260D"/>
    <w:rsid w:val="008C48BB"/>
    <w:rsid w:val="008C61C6"/>
    <w:rsid w:val="008C6FC6"/>
    <w:rsid w:val="008D159A"/>
    <w:rsid w:val="008D4422"/>
    <w:rsid w:val="008E160E"/>
    <w:rsid w:val="008E2730"/>
    <w:rsid w:val="008E724D"/>
    <w:rsid w:val="008F3135"/>
    <w:rsid w:val="008F5C60"/>
    <w:rsid w:val="008F70D0"/>
    <w:rsid w:val="00915A9C"/>
    <w:rsid w:val="00917ECF"/>
    <w:rsid w:val="0092200D"/>
    <w:rsid w:val="00923599"/>
    <w:rsid w:val="00923F22"/>
    <w:rsid w:val="00927D27"/>
    <w:rsid w:val="00954E68"/>
    <w:rsid w:val="0097321F"/>
    <w:rsid w:val="00975063"/>
    <w:rsid w:val="00980AF3"/>
    <w:rsid w:val="00982B3A"/>
    <w:rsid w:val="009867A2"/>
    <w:rsid w:val="009872EC"/>
    <w:rsid w:val="009A1A62"/>
    <w:rsid w:val="009A4208"/>
    <w:rsid w:val="009A65A5"/>
    <w:rsid w:val="009B1104"/>
    <w:rsid w:val="009B17E1"/>
    <w:rsid w:val="009B725B"/>
    <w:rsid w:val="009C577E"/>
    <w:rsid w:val="009C7B25"/>
    <w:rsid w:val="009D432C"/>
    <w:rsid w:val="009D4ED6"/>
    <w:rsid w:val="009D5F5A"/>
    <w:rsid w:val="009E04C8"/>
    <w:rsid w:val="009F182C"/>
    <w:rsid w:val="009F1C31"/>
    <w:rsid w:val="009F44E9"/>
    <w:rsid w:val="00A06CA7"/>
    <w:rsid w:val="00A11F45"/>
    <w:rsid w:val="00A159E6"/>
    <w:rsid w:val="00A22F23"/>
    <w:rsid w:val="00A23498"/>
    <w:rsid w:val="00A24293"/>
    <w:rsid w:val="00A24470"/>
    <w:rsid w:val="00A31F67"/>
    <w:rsid w:val="00A462EA"/>
    <w:rsid w:val="00A516E7"/>
    <w:rsid w:val="00A657DA"/>
    <w:rsid w:val="00A70A54"/>
    <w:rsid w:val="00A72F97"/>
    <w:rsid w:val="00A772A9"/>
    <w:rsid w:val="00A81255"/>
    <w:rsid w:val="00A83DE0"/>
    <w:rsid w:val="00A90B3A"/>
    <w:rsid w:val="00A9649A"/>
    <w:rsid w:val="00AA2DF5"/>
    <w:rsid w:val="00AB27F5"/>
    <w:rsid w:val="00AB3CA6"/>
    <w:rsid w:val="00AD15AA"/>
    <w:rsid w:val="00AD29B2"/>
    <w:rsid w:val="00AD5519"/>
    <w:rsid w:val="00AE0FC8"/>
    <w:rsid w:val="00AE242A"/>
    <w:rsid w:val="00AE2D91"/>
    <w:rsid w:val="00AE5E04"/>
    <w:rsid w:val="00B00CF0"/>
    <w:rsid w:val="00B05E97"/>
    <w:rsid w:val="00B06D84"/>
    <w:rsid w:val="00B13195"/>
    <w:rsid w:val="00B23A65"/>
    <w:rsid w:val="00B310BD"/>
    <w:rsid w:val="00B33E5F"/>
    <w:rsid w:val="00B35B33"/>
    <w:rsid w:val="00B47857"/>
    <w:rsid w:val="00B5197C"/>
    <w:rsid w:val="00B540A5"/>
    <w:rsid w:val="00B54D16"/>
    <w:rsid w:val="00B7538F"/>
    <w:rsid w:val="00B85D9D"/>
    <w:rsid w:val="00B9406D"/>
    <w:rsid w:val="00B974A6"/>
    <w:rsid w:val="00B97940"/>
    <w:rsid w:val="00BA0C11"/>
    <w:rsid w:val="00BA24E8"/>
    <w:rsid w:val="00BB4F56"/>
    <w:rsid w:val="00BB5BE4"/>
    <w:rsid w:val="00BD11D2"/>
    <w:rsid w:val="00BE0A95"/>
    <w:rsid w:val="00BE0C0E"/>
    <w:rsid w:val="00BF012F"/>
    <w:rsid w:val="00BF0782"/>
    <w:rsid w:val="00BF0FF8"/>
    <w:rsid w:val="00BF5D74"/>
    <w:rsid w:val="00C034EA"/>
    <w:rsid w:val="00C13612"/>
    <w:rsid w:val="00C302FC"/>
    <w:rsid w:val="00C32698"/>
    <w:rsid w:val="00C36E68"/>
    <w:rsid w:val="00C51F20"/>
    <w:rsid w:val="00C52330"/>
    <w:rsid w:val="00C601AF"/>
    <w:rsid w:val="00C621E6"/>
    <w:rsid w:val="00C63741"/>
    <w:rsid w:val="00C679CE"/>
    <w:rsid w:val="00C774D4"/>
    <w:rsid w:val="00C775B5"/>
    <w:rsid w:val="00C97387"/>
    <w:rsid w:val="00CA2760"/>
    <w:rsid w:val="00CB0510"/>
    <w:rsid w:val="00CC2788"/>
    <w:rsid w:val="00CC6C15"/>
    <w:rsid w:val="00CD1FB4"/>
    <w:rsid w:val="00CD55F1"/>
    <w:rsid w:val="00CD565C"/>
    <w:rsid w:val="00CD6F32"/>
    <w:rsid w:val="00CE263B"/>
    <w:rsid w:val="00CE6082"/>
    <w:rsid w:val="00D13AA7"/>
    <w:rsid w:val="00D1450A"/>
    <w:rsid w:val="00D15F84"/>
    <w:rsid w:val="00D230FD"/>
    <w:rsid w:val="00D243FF"/>
    <w:rsid w:val="00D27B01"/>
    <w:rsid w:val="00D31018"/>
    <w:rsid w:val="00D32B9B"/>
    <w:rsid w:val="00D349B1"/>
    <w:rsid w:val="00D34CF6"/>
    <w:rsid w:val="00D37B32"/>
    <w:rsid w:val="00D516C6"/>
    <w:rsid w:val="00D609FF"/>
    <w:rsid w:val="00D6352C"/>
    <w:rsid w:val="00D64985"/>
    <w:rsid w:val="00D66CDB"/>
    <w:rsid w:val="00D72ECE"/>
    <w:rsid w:val="00D87780"/>
    <w:rsid w:val="00D909FA"/>
    <w:rsid w:val="00DA0B90"/>
    <w:rsid w:val="00DA4814"/>
    <w:rsid w:val="00DA6EF5"/>
    <w:rsid w:val="00DB1800"/>
    <w:rsid w:val="00DB4847"/>
    <w:rsid w:val="00DB4919"/>
    <w:rsid w:val="00DD5300"/>
    <w:rsid w:val="00DD5C12"/>
    <w:rsid w:val="00DD610A"/>
    <w:rsid w:val="00DD7A2C"/>
    <w:rsid w:val="00DE402E"/>
    <w:rsid w:val="00DF0279"/>
    <w:rsid w:val="00DF3470"/>
    <w:rsid w:val="00E0609D"/>
    <w:rsid w:val="00E20042"/>
    <w:rsid w:val="00E54F14"/>
    <w:rsid w:val="00E620E4"/>
    <w:rsid w:val="00E647D5"/>
    <w:rsid w:val="00E716D9"/>
    <w:rsid w:val="00EA624F"/>
    <w:rsid w:val="00EB244D"/>
    <w:rsid w:val="00EB673D"/>
    <w:rsid w:val="00EB774D"/>
    <w:rsid w:val="00EC10C9"/>
    <w:rsid w:val="00EC1D06"/>
    <w:rsid w:val="00EE4EE3"/>
    <w:rsid w:val="00EE5C4A"/>
    <w:rsid w:val="00F12470"/>
    <w:rsid w:val="00F22475"/>
    <w:rsid w:val="00F337DC"/>
    <w:rsid w:val="00F357C4"/>
    <w:rsid w:val="00F405C1"/>
    <w:rsid w:val="00F45E9F"/>
    <w:rsid w:val="00F50341"/>
    <w:rsid w:val="00F50CB7"/>
    <w:rsid w:val="00F54509"/>
    <w:rsid w:val="00F546AC"/>
    <w:rsid w:val="00F57B47"/>
    <w:rsid w:val="00F717CC"/>
    <w:rsid w:val="00F739BF"/>
    <w:rsid w:val="00F8685D"/>
    <w:rsid w:val="00F91282"/>
    <w:rsid w:val="00F95262"/>
    <w:rsid w:val="00FA07A6"/>
    <w:rsid w:val="00FA13D1"/>
    <w:rsid w:val="00FA5E1A"/>
    <w:rsid w:val="00FB19AE"/>
    <w:rsid w:val="00FB3AF6"/>
    <w:rsid w:val="00FB4C04"/>
    <w:rsid w:val="00FC0C88"/>
    <w:rsid w:val="00FC5646"/>
    <w:rsid w:val="00FD0183"/>
    <w:rsid w:val="00FD2A87"/>
    <w:rsid w:val="00FE4E37"/>
    <w:rsid w:val="00FF3A56"/>
    <w:rsid w:val="00FF438B"/>
    <w:rsid w:val="00FF66E1"/>
    <w:rsid w:val="133746B8"/>
    <w:rsid w:val="210B0AA2"/>
    <w:rsid w:val="52E50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7F"/>
    <w:pPr>
      <w:widowControl w:val="0"/>
      <w:jc w:val="both"/>
    </w:pPr>
    <w:rPr>
      <w:kern w:val="2"/>
      <w:sz w:val="28"/>
      <w:szCs w:val="24"/>
    </w:rPr>
  </w:style>
  <w:style w:type="paragraph" w:styleId="2">
    <w:name w:val="heading 2"/>
    <w:basedOn w:val="a"/>
    <w:next w:val="a"/>
    <w:link w:val="2Char"/>
    <w:uiPriority w:val="9"/>
    <w:unhideWhenUsed/>
    <w:qFormat/>
    <w:rsid w:val="00823E7F"/>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23E7F"/>
    <w:pPr>
      <w:shd w:val="clear" w:color="auto" w:fill="000080"/>
    </w:pPr>
  </w:style>
  <w:style w:type="paragraph" w:styleId="a4">
    <w:name w:val="annotation text"/>
    <w:basedOn w:val="a"/>
    <w:link w:val="Char"/>
    <w:uiPriority w:val="99"/>
    <w:semiHidden/>
    <w:unhideWhenUsed/>
    <w:qFormat/>
    <w:rsid w:val="00823E7F"/>
    <w:pPr>
      <w:jc w:val="left"/>
    </w:pPr>
  </w:style>
  <w:style w:type="paragraph" w:styleId="a5">
    <w:name w:val="Body Text Indent"/>
    <w:basedOn w:val="a"/>
    <w:link w:val="Char0"/>
    <w:unhideWhenUsed/>
    <w:qFormat/>
    <w:rsid w:val="00823E7F"/>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823E7F"/>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823E7F"/>
    <w:rPr>
      <w:sz w:val="18"/>
      <w:szCs w:val="18"/>
    </w:rPr>
  </w:style>
  <w:style w:type="paragraph" w:styleId="a8">
    <w:name w:val="footer"/>
    <w:basedOn w:val="a"/>
    <w:semiHidden/>
    <w:qFormat/>
    <w:rsid w:val="00823E7F"/>
    <w:pPr>
      <w:tabs>
        <w:tab w:val="center" w:pos="4153"/>
        <w:tab w:val="right" w:pos="8306"/>
      </w:tabs>
      <w:snapToGrid w:val="0"/>
      <w:jc w:val="left"/>
    </w:pPr>
    <w:rPr>
      <w:sz w:val="18"/>
      <w:szCs w:val="18"/>
    </w:rPr>
  </w:style>
  <w:style w:type="paragraph" w:styleId="a9">
    <w:name w:val="header"/>
    <w:basedOn w:val="a"/>
    <w:semiHidden/>
    <w:qFormat/>
    <w:rsid w:val="00823E7F"/>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823E7F"/>
    <w:rPr>
      <w:b/>
      <w:bCs/>
    </w:rPr>
  </w:style>
  <w:style w:type="table" w:styleId="ab">
    <w:name w:val="Table Grid"/>
    <w:basedOn w:val="a1"/>
    <w:uiPriority w:val="59"/>
    <w:qFormat/>
    <w:rsid w:val="00823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823E7F"/>
  </w:style>
  <w:style w:type="character" w:styleId="ad">
    <w:name w:val="annotation reference"/>
    <w:basedOn w:val="a0"/>
    <w:uiPriority w:val="99"/>
    <w:semiHidden/>
    <w:unhideWhenUsed/>
    <w:qFormat/>
    <w:rsid w:val="00823E7F"/>
    <w:rPr>
      <w:sz w:val="21"/>
      <w:szCs w:val="21"/>
    </w:rPr>
  </w:style>
  <w:style w:type="paragraph" w:customStyle="1" w:styleId="ParaChar">
    <w:name w:val="默认段落字体 Para Char"/>
    <w:basedOn w:val="a"/>
    <w:qFormat/>
    <w:rsid w:val="00823E7F"/>
  </w:style>
  <w:style w:type="paragraph" w:customStyle="1" w:styleId="CharCharCharChar">
    <w:name w:val="Char Char Char Char"/>
    <w:basedOn w:val="a"/>
    <w:next w:val="a"/>
    <w:qFormat/>
    <w:rsid w:val="00823E7F"/>
    <w:pPr>
      <w:spacing w:line="360" w:lineRule="auto"/>
      <w:ind w:firstLineChars="200" w:firstLine="420"/>
    </w:pPr>
    <w:rPr>
      <w:rFonts w:eastAsia="仿宋_GB2312"/>
      <w:sz w:val="24"/>
    </w:rPr>
  </w:style>
  <w:style w:type="character" w:styleId="ae">
    <w:name w:val="Placeholder Text"/>
    <w:basedOn w:val="a0"/>
    <w:uiPriority w:val="99"/>
    <w:semiHidden/>
    <w:qFormat/>
    <w:rsid w:val="00823E7F"/>
    <w:rPr>
      <w:color w:val="808080"/>
    </w:rPr>
  </w:style>
  <w:style w:type="character" w:customStyle="1" w:styleId="Char1">
    <w:name w:val="批注框文本 Char"/>
    <w:basedOn w:val="a0"/>
    <w:link w:val="a7"/>
    <w:uiPriority w:val="99"/>
    <w:semiHidden/>
    <w:qFormat/>
    <w:rsid w:val="00823E7F"/>
    <w:rPr>
      <w:kern w:val="2"/>
      <w:sz w:val="18"/>
      <w:szCs w:val="18"/>
    </w:rPr>
  </w:style>
  <w:style w:type="character" w:customStyle="1" w:styleId="1">
    <w:name w:val="样式1"/>
    <w:basedOn w:val="a0"/>
    <w:uiPriority w:val="1"/>
    <w:qFormat/>
    <w:rsid w:val="00823E7F"/>
    <w:rPr>
      <w:rFonts w:eastAsia="仿宋_GB2312"/>
      <w:sz w:val="32"/>
    </w:rPr>
  </w:style>
  <w:style w:type="character" w:customStyle="1" w:styleId="20">
    <w:name w:val="样式2"/>
    <w:basedOn w:val="a0"/>
    <w:uiPriority w:val="1"/>
    <w:qFormat/>
    <w:rsid w:val="00823E7F"/>
    <w:rPr>
      <w:b/>
    </w:rPr>
  </w:style>
  <w:style w:type="character" w:customStyle="1" w:styleId="3">
    <w:name w:val="样式3"/>
    <w:basedOn w:val="a0"/>
    <w:uiPriority w:val="1"/>
    <w:qFormat/>
    <w:rsid w:val="00823E7F"/>
    <w:rPr>
      <w:rFonts w:eastAsia="仿宋_GB2312"/>
      <w:b/>
    </w:rPr>
  </w:style>
  <w:style w:type="character" w:customStyle="1" w:styleId="4">
    <w:name w:val="样式4"/>
    <w:basedOn w:val="a0"/>
    <w:uiPriority w:val="1"/>
    <w:qFormat/>
    <w:rsid w:val="00823E7F"/>
    <w:rPr>
      <w:rFonts w:eastAsia="仿宋_GB2312"/>
      <w:b/>
      <w:sz w:val="32"/>
    </w:rPr>
  </w:style>
  <w:style w:type="character" w:customStyle="1" w:styleId="2Char">
    <w:name w:val="标题 2 Char"/>
    <w:basedOn w:val="a0"/>
    <w:link w:val="2"/>
    <w:uiPriority w:val="9"/>
    <w:qFormat/>
    <w:rsid w:val="00823E7F"/>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823E7F"/>
    <w:rPr>
      <w:kern w:val="2"/>
      <w:sz w:val="28"/>
      <w:szCs w:val="24"/>
    </w:rPr>
  </w:style>
  <w:style w:type="character" w:customStyle="1" w:styleId="Char2">
    <w:name w:val="批注主题 Char"/>
    <w:basedOn w:val="Char"/>
    <w:link w:val="aa"/>
    <w:uiPriority w:val="99"/>
    <w:semiHidden/>
    <w:qFormat/>
    <w:rsid w:val="00823E7F"/>
    <w:rPr>
      <w:b/>
      <w:bCs/>
      <w:kern w:val="2"/>
      <w:sz w:val="28"/>
      <w:szCs w:val="24"/>
    </w:rPr>
  </w:style>
  <w:style w:type="paragraph" w:customStyle="1" w:styleId="Default">
    <w:name w:val="Default"/>
    <w:qFormat/>
    <w:rsid w:val="00823E7F"/>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823E7F"/>
    <w:rPr>
      <w:rFonts w:ascii="Calibri" w:eastAsia="仿宋_GB2312" w:hAnsi="Calibri"/>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7F"/>
    <w:pPr>
      <w:widowControl w:val="0"/>
      <w:jc w:val="both"/>
    </w:pPr>
    <w:rPr>
      <w:kern w:val="2"/>
      <w:sz w:val="28"/>
      <w:szCs w:val="24"/>
    </w:rPr>
  </w:style>
  <w:style w:type="paragraph" w:styleId="2">
    <w:name w:val="heading 2"/>
    <w:basedOn w:val="a"/>
    <w:next w:val="a"/>
    <w:link w:val="2Char"/>
    <w:uiPriority w:val="9"/>
    <w:unhideWhenUsed/>
    <w:qFormat/>
    <w:rsid w:val="00823E7F"/>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23E7F"/>
    <w:pPr>
      <w:shd w:val="clear" w:color="auto" w:fill="000080"/>
    </w:pPr>
  </w:style>
  <w:style w:type="paragraph" w:styleId="a4">
    <w:name w:val="annotation text"/>
    <w:basedOn w:val="a"/>
    <w:link w:val="Char"/>
    <w:uiPriority w:val="99"/>
    <w:semiHidden/>
    <w:unhideWhenUsed/>
    <w:qFormat/>
    <w:rsid w:val="00823E7F"/>
    <w:pPr>
      <w:jc w:val="left"/>
    </w:pPr>
  </w:style>
  <w:style w:type="paragraph" w:styleId="a5">
    <w:name w:val="Body Text Indent"/>
    <w:basedOn w:val="a"/>
    <w:link w:val="Char0"/>
    <w:unhideWhenUsed/>
    <w:qFormat/>
    <w:rsid w:val="00823E7F"/>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823E7F"/>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823E7F"/>
    <w:rPr>
      <w:sz w:val="18"/>
      <w:szCs w:val="18"/>
    </w:rPr>
  </w:style>
  <w:style w:type="paragraph" w:styleId="a8">
    <w:name w:val="footer"/>
    <w:basedOn w:val="a"/>
    <w:semiHidden/>
    <w:qFormat/>
    <w:rsid w:val="00823E7F"/>
    <w:pPr>
      <w:tabs>
        <w:tab w:val="center" w:pos="4153"/>
        <w:tab w:val="right" w:pos="8306"/>
      </w:tabs>
      <w:snapToGrid w:val="0"/>
      <w:jc w:val="left"/>
    </w:pPr>
    <w:rPr>
      <w:sz w:val="18"/>
      <w:szCs w:val="18"/>
    </w:rPr>
  </w:style>
  <w:style w:type="paragraph" w:styleId="a9">
    <w:name w:val="header"/>
    <w:basedOn w:val="a"/>
    <w:semiHidden/>
    <w:qFormat/>
    <w:rsid w:val="00823E7F"/>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823E7F"/>
    <w:rPr>
      <w:b/>
      <w:bCs/>
    </w:rPr>
  </w:style>
  <w:style w:type="table" w:styleId="ab">
    <w:name w:val="Table Grid"/>
    <w:basedOn w:val="a1"/>
    <w:uiPriority w:val="59"/>
    <w:qFormat/>
    <w:rsid w:val="00823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823E7F"/>
  </w:style>
  <w:style w:type="character" w:styleId="ad">
    <w:name w:val="annotation reference"/>
    <w:basedOn w:val="a0"/>
    <w:uiPriority w:val="99"/>
    <w:semiHidden/>
    <w:unhideWhenUsed/>
    <w:qFormat/>
    <w:rsid w:val="00823E7F"/>
    <w:rPr>
      <w:sz w:val="21"/>
      <w:szCs w:val="21"/>
    </w:rPr>
  </w:style>
  <w:style w:type="paragraph" w:customStyle="1" w:styleId="ParaChar">
    <w:name w:val="默认段落字体 Para Char"/>
    <w:basedOn w:val="a"/>
    <w:qFormat/>
    <w:rsid w:val="00823E7F"/>
  </w:style>
  <w:style w:type="paragraph" w:customStyle="1" w:styleId="CharCharCharChar">
    <w:name w:val="Char Char Char Char"/>
    <w:basedOn w:val="a"/>
    <w:next w:val="a"/>
    <w:qFormat/>
    <w:rsid w:val="00823E7F"/>
    <w:pPr>
      <w:spacing w:line="360" w:lineRule="auto"/>
      <w:ind w:firstLineChars="200" w:firstLine="420"/>
    </w:pPr>
    <w:rPr>
      <w:rFonts w:eastAsia="仿宋_GB2312"/>
      <w:sz w:val="24"/>
    </w:rPr>
  </w:style>
  <w:style w:type="character" w:styleId="ae">
    <w:name w:val="Placeholder Text"/>
    <w:basedOn w:val="a0"/>
    <w:uiPriority w:val="99"/>
    <w:semiHidden/>
    <w:qFormat/>
    <w:rsid w:val="00823E7F"/>
    <w:rPr>
      <w:color w:val="808080"/>
    </w:rPr>
  </w:style>
  <w:style w:type="character" w:customStyle="1" w:styleId="Char1">
    <w:name w:val="批注框文本 Char"/>
    <w:basedOn w:val="a0"/>
    <w:link w:val="a7"/>
    <w:uiPriority w:val="99"/>
    <w:semiHidden/>
    <w:qFormat/>
    <w:rsid w:val="00823E7F"/>
    <w:rPr>
      <w:kern w:val="2"/>
      <w:sz w:val="18"/>
      <w:szCs w:val="18"/>
    </w:rPr>
  </w:style>
  <w:style w:type="character" w:customStyle="1" w:styleId="1">
    <w:name w:val="样式1"/>
    <w:basedOn w:val="a0"/>
    <w:uiPriority w:val="1"/>
    <w:qFormat/>
    <w:rsid w:val="00823E7F"/>
    <w:rPr>
      <w:rFonts w:eastAsia="仿宋_GB2312"/>
      <w:sz w:val="32"/>
    </w:rPr>
  </w:style>
  <w:style w:type="character" w:customStyle="1" w:styleId="20">
    <w:name w:val="样式2"/>
    <w:basedOn w:val="a0"/>
    <w:uiPriority w:val="1"/>
    <w:qFormat/>
    <w:rsid w:val="00823E7F"/>
    <w:rPr>
      <w:b/>
    </w:rPr>
  </w:style>
  <w:style w:type="character" w:customStyle="1" w:styleId="3">
    <w:name w:val="样式3"/>
    <w:basedOn w:val="a0"/>
    <w:uiPriority w:val="1"/>
    <w:qFormat/>
    <w:rsid w:val="00823E7F"/>
    <w:rPr>
      <w:rFonts w:eastAsia="仿宋_GB2312"/>
      <w:b/>
    </w:rPr>
  </w:style>
  <w:style w:type="character" w:customStyle="1" w:styleId="4">
    <w:name w:val="样式4"/>
    <w:basedOn w:val="a0"/>
    <w:uiPriority w:val="1"/>
    <w:qFormat/>
    <w:rsid w:val="00823E7F"/>
    <w:rPr>
      <w:rFonts w:eastAsia="仿宋_GB2312"/>
      <w:b/>
      <w:sz w:val="32"/>
    </w:rPr>
  </w:style>
  <w:style w:type="character" w:customStyle="1" w:styleId="2Char">
    <w:name w:val="标题 2 Char"/>
    <w:basedOn w:val="a0"/>
    <w:link w:val="2"/>
    <w:uiPriority w:val="9"/>
    <w:qFormat/>
    <w:rsid w:val="00823E7F"/>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823E7F"/>
    <w:rPr>
      <w:kern w:val="2"/>
      <w:sz w:val="28"/>
      <w:szCs w:val="24"/>
    </w:rPr>
  </w:style>
  <w:style w:type="character" w:customStyle="1" w:styleId="Char2">
    <w:name w:val="批注主题 Char"/>
    <w:basedOn w:val="Char"/>
    <w:link w:val="aa"/>
    <w:uiPriority w:val="99"/>
    <w:semiHidden/>
    <w:qFormat/>
    <w:rsid w:val="00823E7F"/>
    <w:rPr>
      <w:b/>
      <w:bCs/>
      <w:kern w:val="2"/>
      <w:sz w:val="28"/>
      <w:szCs w:val="24"/>
    </w:rPr>
  </w:style>
  <w:style w:type="paragraph" w:customStyle="1" w:styleId="Default">
    <w:name w:val="Default"/>
    <w:qFormat/>
    <w:rsid w:val="00823E7F"/>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823E7F"/>
    <w:rPr>
      <w:rFonts w:ascii="Calibri" w:eastAsia="仿宋_GB2312" w:hAnsi="Calibri"/>
      <w:kern w:val="2"/>
      <w:sz w:val="3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F5CBFB-882C-48B1-A9B5-8069B24C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86</Words>
  <Characters>491</Characters>
  <Application>Microsoft Office Word</Application>
  <DocSecurity>0</DocSecurity>
  <Lines>4</Lines>
  <Paragraphs>1</Paragraphs>
  <ScaleCrop>false</ScaleCrop>
  <Company>Microsoft</Company>
  <LinksUpToDate>false</LinksUpToDate>
  <CharactersWithSpaces>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丁辉</cp:lastModifiedBy>
  <cp:revision>23</cp:revision>
  <cp:lastPrinted>2018-11-08T00:42:00Z</cp:lastPrinted>
  <dcterms:created xsi:type="dcterms:W3CDTF">2020-03-13T06:55:00Z</dcterms:created>
  <dcterms:modified xsi:type="dcterms:W3CDTF">2022-09-05T02:34:00Z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